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E4" w:rsidRDefault="006A16E4">
      <w:pPr>
        <w:rPr>
          <w:rFonts w:ascii="Times New Roman" w:hAnsi="Times New Roman" w:cs="Times New Roman"/>
          <w:b/>
          <w:i/>
          <w:sz w:val="24"/>
          <w:szCs w:val="24"/>
        </w:rPr>
      </w:pPr>
      <w:r>
        <w:rPr>
          <w:rFonts w:ascii="Times New Roman" w:hAnsi="Times New Roman" w:cs="Times New Roman"/>
          <w:b/>
          <w:i/>
          <w:sz w:val="24"/>
          <w:szCs w:val="24"/>
        </w:rPr>
        <w:t>Warren v. Fitzgerald</w:t>
      </w:r>
    </w:p>
    <w:p w:rsidR="00840043" w:rsidRPr="00840043" w:rsidRDefault="00840043">
      <w:pPr>
        <w:rPr>
          <w:rFonts w:ascii="Times New Roman" w:hAnsi="Times New Roman" w:cs="Times New Roman"/>
          <w:b/>
          <w:sz w:val="24"/>
          <w:szCs w:val="24"/>
        </w:rPr>
      </w:pPr>
      <w:r>
        <w:rPr>
          <w:rFonts w:ascii="Times New Roman" w:hAnsi="Times New Roman" w:cs="Times New Roman"/>
          <w:b/>
          <w:sz w:val="24"/>
          <w:szCs w:val="24"/>
        </w:rPr>
        <w:t>Emily Jaskot</w:t>
      </w:r>
    </w:p>
    <w:p w:rsidR="003246D4" w:rsidRPr="00531116" w:rsidRDefault="00C54BA8" w:rsidP="005651C1">
      <w:pPr>
        <w:jc w:val="center"/>
        <w:rPr>
          <w:rFonts w:ascii="Times New Roman" w:hAnsi="Times New Roman" w:cs="Times New Roman"/>
          <w:b/>
          <w:sz w:val="24"/>
          <w:szCs w:val="24"/>
        </w:rPr>
      </w:pPr>
      <w:r w:rsidRPr="00531116">
        <w:rPr>
          <w:rFonts w:ascii="Times New Roman" w:hAnsi="Times New Roman" w:cs="Times New Roman"/>
          <w:b/>
          <w:sz w:val="24"/>
          <w:szCs w:val="24"/>
        </w:rPr>
        <w:t>Bibliography</w:t>
      </w:r>
    </w:p>
    <w:p w:rsidR="00E15334" w:rsidRDefault="00E15334">
      <w:pPr>
        <w:rPr>
          <w:rFonts w:ascii="Times New Roman" w:hAnsi="Times New Roman" w:cs="Times New Roman"/>
          <w:b/>
          <w:sz w:val="24"/>
          <w:szCs w:val="24"/>
        </w:rPr>
      </w:pPr>
    </w:p>
    <w:p w:rsidR="0089385A" w:rsidRPr="00531116" w:rsidRDefault="00414F72">
      <w:pPr>
        <w:rPr>
          <w:rFonts w:ascii="Times New Roman" w:hAnsi="Times New Roman" w:cs="Times New Roman"/>
          <w:b/>
          <w:sz w:val="24"/>
          <w:szCs w:val="24"/>
        </w:rPr>
      </w:pPr>
      <w:r w:rsidRPr="00531116">
        <w:rPr>
          <w:rFonts w:ascii="Times New Roman" w:hAnsi="Times New Roman" w:cs="Times New Roman"/>
          <w:b/>
          <w:sz w:val="24"/>
          <w:szCs w:val="24"/>
        </w:rPr>
        <w:t>Books</w:t>
      </w:r>
    </w:p>
    <w:p w:rsidR="00DF710E" w:rsidRPr="00531116" w:rsidRDefault="00DF710E" w:rsidP="00DF710E">
      <w:pPr>
        <w:rPr>
          <w:rFonts w:ascii="Times New Roman" w:hAnsi="Times New Roman" w:cs="Times New Roman"/>
          <w:sz w:val="24"/>
          <w:szCs w:val="24"/>
        </w:rPr>
      </w:pPr>
      <w:proofErr w:type="gramStart"/>
      <w:r w:rsidRPr="00531116">
        <w:rPr>
          <w:rFonts w:ascii="Times New Roman" w:hAnsi="Times New Roman" w:cs="Times New Roman"/>
          <w:sz w:val="24"/>
          <w:szCs w:val="24"/>
        </w:rPr>
        <w:t>Bass Warner, Sam.</w:t>
      </w:r>
      <w:proofErr w:type="gramEnd"/>
      <w:r w:rsidRPr="00531116">
        <w:rPr>
          <w:rFonts w:ascii="Times New Roman" w:hAnsi="Times New Roman" w:cs="Times New Roman"/>
          <w:sz w:val="24"/>
          <w:szCs w:val="24"/>
        </w:rPr>
        <w:t xml:space="preserve"> </w:t>
      </w:r>
      <w:proofErr w:type="gramStart"/>
      <w:r w:rsidRPr="00531116">
        <w:rPr>
          <w:rFonts w:ascii="Times New Roman" w:hAnsi="Times New Roman" w:cs="Times New Roman"/>
          <w:sz w:val="24"/>
          <w:szCs w:val="24"/>
          <w:u w:val="single"/>
        </w:rPr>
        <w:t>Streetcar Suburbs</w:t>
      </w:r>
      <w:r w:rsidRPr="00531116">
        <w:rPr>
          <w:rFonts w:ascii="Times New Roman" w:hAnsi="Times New Roman" w:cs="Times New Roman"/>
          <w:sz w:val="24"/>
          <w:szCs w:val="24"/>
        </w:rPr>
        <w:t>.</w:t>
      </w:r>
      <w:proofErr w:type="gramEnd"/>
      <w:r w:rsidR="002A3C14">
        <w:rPr>
          <w:rFonts w:ascii="Times New Roman" w:hAnsi="Times New Roman" w:cs="Times New Roman"/>
          <w:sz w:val="24"/>
          <w:szCs w:val="24"/>
        </w:rPr>
        <w:t xml:space="preserve"> </w:t>
      </w:r>
      <w:r w:rsidR="00531046">
        <w:rPr>
          <w:rFonts w:ascii="Times New Roman" w:hAnsi="Times New Roman" w:cs="Times New Roman"/>
          <w:sz w:val="24"/>
          <w:szCs w:val="24"/>
        </w:rPr>
        <w:t>Boston: Harvard University Press, 1978.</w:t>
      </w:r>
    </w:p>
    <w:p w:rsidR="00DF710E" w:rsidRPr="00531116" w:rsidRDefault="00DF710E" w:rsidP="00DF710E">
      <w:pPr>
        <w:rPr>
          <w:rFonts w:ascii="Times New Roman" w:hAnsi="Times New Roman" w:cs="Times New Roman"/>
          <w:sz w:val="24"/>
          <w:szCs w:val="24"/>
        </w:rPr>
      </w:pPr>
      <w:r w:rsidRPr="00531116">
        <w:rPr>
          <w:rFonts w:ascii="Times New Roman" w:hAnsi="Times New Roman" w:cs="Times New Roman"/>
          <w:sz w:val="24"/>
          <w:szCs w:val="24"/>
        </w:rPr>
        <w:t xml:space="preserve">Farrell, Michael. </w:t>
      </w:r>
      <w:proofErr w:type="gramStart"/>
      <w:r w:rsidRPr="00531116">
        <w:rPr>
          <w:rFonts w:ascii="Times New Roman" w:hAnsi="Times New Roman" w:cs="Times New Roman"/>
          <w:sz w:val="24"/>
          <w:szCs w:val="24"/>
          <w:u w:val="single"/>
        </w:rPr>
        <w:t>History of Baltimore’s Streetcars.</w:t>
      </w:r>
      <w:proofErr w:type="gramEnd"/>
      <w:r w:rsidRPr="00531116">
        <w:rPr>
          <w:rFonts w:ascii="Times New Roman" w:hAnsi="Times New Roman" w:cs="Times New Roman"/>
          <w:sz w:val="24"/>
          <w:szCs w:val="24"/>
        </w:rPr>
        <w:t xml:space="preserve"> Sykesville, MD: Greenberg Publishing Co, 1992.</w:t>
      </w:r>
    </w:p>
    <w:p w:rsidR="006F44C6" w:rsidRPr="00A124A4" w:rsidRDefault="006F44C6" w:rsidP="00DF710E">
      <w:pPr>
        <w:rPr>
          <w:rFonts w:ascii="Times New Roman" w:hAnsi="Times New Roman" w:cs="Times New Roman"/>
          <w:sz w:val="24"/>
          <w:szCs w:val="24"/>
        </w:rPr>
      </w:pPr>
      <w:r>
        <w:rPr>
          <w:rFonts w:ascii="Times New Roman" w:hAnsi="Times New Roman" w:cs="Times New Roman"/>
          <w:sz w:val="24"/>
          <w:szCs w:val="24"/>
        </w:rPr>
        <w:t xml:space="preserve">Harwood, Herbert. </w:t>
      </w:r>
      <w:r w:rsidR="00A124A4">
        <w:rPr>
          <w:rFonts w:ascii="Times New Roman" w:hAnsi="Times New Roman" w:cs="Times New Roman"/>
          <w:sz w:val="24"/>
          <w:szCs w:val="24"/>
          <w:u w:val="single"/>
        </w:rPr>
        <w:t>Baltimore Streetcars: The Postwar Years</w:t>
      </w:r>
      <w:r w:rsidR="00A124A4" w:rsidRPr="00A769E5">
        <w:rPr>
          <w:rFonts w:ascii="Times New Roman" w:hAnsi="Times New Roman" w:cs="Times New Roman"/>
          <w:sz w:val="24"/>
          <w:szCs w:val="24"/>
        </w:rPr>
        <w:t>.</w:t>
      </w:r>
      <w:r w:rsidR="00A769E5">
        <w:rPr>
          <w:rFonts w:ascii="Times New Roman" w:hAnsi="Times New Roman" w:cs="Times New Roman"/>
          <w:sz w:val="24"/>
          <w:szCs w:val="24"/>
        </w:rPr>
        <w:t xml:space="preserve"> Baltimore: The Johns Hopkins University Press,</w:t>
      </w:r>
      <w:r w:rsidR="0096510A">
        <w:rPr>
          <w:rFonts w:ascii="Times New Roman" w:hAnsi="Times New Roman" w:cs="Times New Roman"/>
          <w:sz w:val="24"/>
          <w:szCs w:val="24"/>
        </w:rPr>
        <w:t xml:space="preserve"> 2003.</w:t>
      </w:r>
    </w:p>
    <w:p w:rsidR="00DF710E" w:rsidRPr="000111CE" w:rsidRDefault="00DF710E" w:rsidP="00DF710E">
      <w:pPr>
        <w:rPr>
          <w:rFonts w:ascii="Times New Roman" w:hAnsi="Times New Roman" w:cs="Times New Roman"/>
          <w:sz w:val="24"/>
          <w:szCs w:val="24"/>
        </w:rPr>
      </w:pPr>
      <w:r w:rsidRPr="00531116">
        <w:rPr>
          <w:rFonts w:ascii="Times New Roman" w:hAnsi="Times New Roman" w:cs="Times New Roman"/>
          <w:sz w:val="24"/>
          <w:szCs w:val="24"/>
        </w:rPr>
        <w:t xml:space="preserve">Helton, Gary. </w:t>
      </w:r>
      <w:proofErr w:type="gramStart"/>
      <w:r w:rsidRPr="00531116">
        <w:rPr>
          <w:rFonts w:ascii="Times New Roman" w:hAnsi="Times New Roman" w:cs="Times New Roman"/>
          <w:sz w:val="24"/>
          <w:szCs w:val="24"/>
          <w:u w:val="single"/>
        </w:rPr>
        <w:t>Baltimore’s Streetcars and Buses.</w:t>
      </w:r>
      <w:proofErr w:type="gramEnd"/>
      <w:r w:rsidR="000111CE">
        <w:rPr>
          <w:rFonts w:ascii="Times New Roman" w:hAnsi="Times New Roman" w:cs="Times New Roman"/>
          <w:sz w:val="24"/>
          <w:szCs w:val="24"/>
        </w:rPr>
        <w:t xml:space="preserve"> </w:t>
      </w:r>
      <w:r w:rsidR="006B1BE7">
        <w:rPr>
          <w:rFonts w:ascii="Times New Roman" w:hAnsi="Times New Roman" w:cs="Times New Roman"/>
          <w:sz w:val="24"/>
          <w:szCs w:val="24"/>
        </w:rPr>
        <w:t>Charleston, SC</w:t>
      </w:r>
      <w:r w:rsidR="000111CE">
        <w:rPr>
          <w:rFonts w:ascii="Times New Roman" w:hAnsi="Times New Roman" w:cs="Times New Roman"/>
          <w:sz w:val="24"/>
          <w:szCs w:val="24"/>
        </w:rPr>
        <w:t>:</w:t>
      </w:r>
      <w:r w:rsidR="00F23638">
        <w:rPr>
          <w:rFonts w:ascii="Times New Roman" w:hAnsi="Times New Roman" w:cs="Times New Roman"/>
          <w:sz w:val="24"/>
          <w:szCs w:val="24"/>
        </w:rPr>
        <w:t xml:space="preserve"> Arcadia Publishing</w:t>
      </w:r>
      <w:r w:rsidR="00461758">
        <w:rPr>
          <w:rFonts w:ascii="Times New Roman" w:hAnsi="Times New Roman" w:cs="Times New Roman"/>
          <w:sz w:val="24"/>
          <w:szCs w:val="24"/>
        </w:rPr>
        <w:t>,</w:t>
      </w:r>
      <w:r w:rsidR="00B66EAA">
        <w:rPr>
          <w:rFonts w:ascii="Times New Roman" w:hAnsi="Times New Roman" w:cs="Times New Roman"/>
          <w:sz w:val="24"/>
          <w:szCs w:val="24"/>
        </w:rPr>
        <w:t xml:space="preserve"> 2008.</w:t>
      </w:r>
    </w:p>
    <w:p w:rsidR="00BC063A" w:rsidRPr="00531116" w:rsidRDefault="00BC063A" w:rsidP="00BC063A">
      <w:pPr>
        <w:rPr>
          <w:rFonts w:ascii="Times New Roman" w:hAnsi="Times New Roman" w:cs="Times New Roman"/>
          <w:sz w:val="24"/>
          <w:szCs w:val="24"/>
        </w:rPr>
      </w:pPr>
      <w:proofErr w:type="spellStart"/>
      <w:r w:rsidRPr="00531116">
        <w:rPr>
          <w:rFonts w:ascii="Times New Roman" w:hAnsi="Times New Roman" w:cs="Times New Roman"/>
          <w:sz w:val="24"/>
          <w:szCs w:val="24"/>
        </w:rPr>
        <w:t>Machen</w:t>
      </w:r>
      <w:proofErr w:type="spellEnd"/>
      <w:r w:rsidRPr="00531116">
        <w:rPr>
          <w:rFonts w:ascii="Times New Roman" w:hAnsi="Times New Roman" w:cs="Times New Roman"/>
          <w:sz w:val="24"/>
          <w:szCs w:val="24"/>
        </w:rPr>
        <w:t xml:space="preserve">, </w:t>
      </w:r>
      <w:proofErr w:type="spellStart"/>
      <w:r w:rsidRPr="00531116">
        <w:rPr>
          <w:rFonts w:ascii="Times New Roman" w:hAnsi="Times New Roman" w:cs="Times New Roman"/>
          <w:sz w:val="24"/>
          <w:szCs w:val="24"/>
        </w:rPr>
        <w:t>Jr</w:t>
      </w:r>
      <w:proofErr w:type="spellEnd"/>
      <w:r w:rsidRPr="00531116">
        <w:rPr>
          <w:rFonts w:ascii="Times New Roman" w:hAnsi="Times New Roman" w:cs="Times New Roman"/>
          <w:sz w:val="24"/>
          <w:szCs w:val="24"/>
        </w:rPr>
        <w:t xml:space="preserve">, Arthur C. </w:t>
      </w:r>
      <w:r w:rsidRPr="00531116">
        <w:rPr>
          <w:rFonts w:ascii="Times New Roman" w:hAnsi="Times New Roman" w:cs="Times New Roman"/>
          <w:sz w:val="24"/>
          <w:szCs w:val="24"/>
          <w:u w:val="single"/>
        </w:rPr>
        <w:t>A Venerable Assembly; the History of Venable, Baetjer, and Howard 1900-1991</w:t>
      </w:r>
      <w:r w:rsidR="001A4562">
        <w:rPr>
          <w:rFonts w:ascii="Times New Roman" w:hAnsi="Times New Roman" w:cs="Times New Roman"/>
          <w:sz w:val="24"/>
          <w:szCs w:val="24"/>
        </w:rPr>
        <w:t>.  Baltimore</w:t>
      </w:r>
      <w:r w:rsidR="00FA5B32">
        <w:rPr>
          <w:rFonts w:ascii="Times New Roman" w:hAnsi="Times New Roman" w:cs="Times New Roman"/>
          <w:sz w:val="24"/>
          <w:szCs w:val="24"/>
        </w:rPr>
        <w:t xml:space="preserve">: </w:t>
      </w:r>
      <w:proofErr w:type="spellStart"/>
      <w:r w:rsidRPr="00531116">
        <w:rPr>
          <w:rFonts w:ascii="Times New Roman" w:hAnsi="Times New Roman" w:cs="Times New Roman"/>
          <w:sz w:val="24"/>
          <w:szCs w:val="24"/>
        </w:rPr>
        <w:t>DeskTop</w:t>
      </w:r>
      <w:proofErr w:type="spellEnd"/>
      <w:r w:rsidRPr="00531116">
        <w:rPr>
          <w:rFonts w:ascii="Times New Roman" w:hAnsi="Times New Roman" w:cs="Times New Roman"/>
          <w:sz w:val="24"/>
          <w:szCs w:val="24"/>
        </w:rPr>
        <w:t xml:space="preserve"> Publishing Unit of Venable, Baetjer </w:t>
      </w:r>
      <w:proofErr w:type="gramStart"/>
      <w:r w:rsidRPr="00531116">
        <w:rPr>
          <w:rFonts w:ascii="Times New Roman" w:hAnsi="Times New Roman" w:cs="Times New Roman"/>
          <w:sz w:val="24"/>
          <w:szCs w:val="24"/>
        </w:rPr>
        <w:t>and  Howard</w:t>
      </w:r>
      <w:proofErr w:type="gramEnd"/>
      <w:r w:rsidRPr="00531116">
        <w:rPr>
          <w:rFonts w:ascii="Times New Roman" w:hAnsi="Times New Roman" w:cs="Times New Roman"/>
          <w:sz w:val="24"/>
          <w:szCs w:val="24"/>
        </w:rPr>
        <w:t xml:space="preserve"> 1991.</w:t>
      </w:r>
    </w:p>
    <w:p w:rsidR="0089385A" w:rsidRPr="00F744C3" w:rsidRDefault="0089385A">
      <w:pPr>
        <w:rPr>
          <w:rFonts w:ascii="Times New Roman" w:hAnsi="Times New Roman" w:cs="Times New Roman"/>
          <w:sz w:val="24"/>
          <w:szCs w:val="24"/>
        </w:rPr>
      </w:pPr>
      <w:r w:rsidRPr="00531116">
        <w:rPr>
          <w:rFonts w:ascii="Times New Roman" w:hAnsi="Times New Roman" w:cs="Times New Roman"/>
          <w:sz w:val="24"/>
          <w:szCs w:val="24"/>
        </w:rPr>
        <w:t xml:space="preserve">Mueller, Kevin. </w:t>
      </w:r>
      <w:r w:rsidRPr="00531116">
        <w:rPr>
          <w:rFonts w:ascii="Times New Roman" w:hAnsi="Times New Roman" w:cs="Times New Roman"/>
          <w:sz w:val="24"/>
          <w:szCs w:val="24"/>
          <w:u w:val="single"/>
        </w:rPr>
        <w:t xml:space="preserve">The Best Way to Go; </w:t>
      </w:r>
      <w:proofErr w:type="gramStart"/>
      <w:r w:rsidRPr="00531116">
        <w:rPr>
          <w:rFonts w:ascii="Times New Roman" w:hAnsi="Times New Roman" w:cs="Times New Roman"/>
          <w:sz w:val="24"/>
          <w:szCs w:val="24"/>
          <w:u w:val="single"/>
        </w:rPr>
        <w:t>The</w:t>
      </w:r>
      <w:proofErr w:type="gramEnd"/>
      <w:r w:rsidRPr="00531116">
        <w:rPr>
          <w:rFonts w:ascii="Times New Roman" w:hAnsi="Times New Roman" w:cs="Times New Roman"/>
          <w:sz w:val="24"/>
          <w:szCs w:val="24"/>
          <w:u w:val="single"/>
        </w:rPr>
        <w:t xml:space="preserve"> History of the </w:t>
      </w:r>
      <w:proofErr w:type="spellStart"/>
      <w:r w:rsidRPr="00531116">
        <w:rPr>
          <w:rFonts w:ascii="Times New Roman" w:hAnsi="Times New Roman" w:cs="Times New Roman"/>
          <w:sz w:val="24"/>
          <w:szCs w:val="24"/>
          <w:u w:val="single"/>
        </w:rPr>
        <w:t>BTCo</w:t>
      </w:r>
      <w:proofErr w:type="spellEnd"/>
      <w:r w:rsidRPr="00531116">
        <w:rPr>
          <w:rFonts w:ascii="Times New Roman" w:hAnsi="Times New Roman" w:cs="Times New Roman"/>
          <w:sz w:val="24"/>
          <w:szCs w:val="24"/>
          <w:u w:val="single"/>
        </w:rPr>
        <w:t>.</w:t>
      </w:r>
      <w:r w:rsidR="00F744C3">
        <w:rPr>
          <w:rFonts w:ascii="Times New Roman" w:hAnsi="Times New Roman" w:cs="Times New Roman"/>
          <w:sz w:val="24"/>
          <w:szCs w:val="24"/>
        </w:rPr>
        <w:t xml:space="preserve"> Baltimore: </w:t>
      </w:r>
      <w:r w:rsidR="00E24E94">
        <w:rPr>
          <w:rFonts w:ascii="Times New Roman" w:hAnsi="Times New Roman" w:cs="Times New Roman"/>
          <w:sz w:val="24"/>
          <w:szCs w:val="24"/>
        </w:rPr>
        <w:t>Kevin Mueller</w:t>
      </w:r>
      <w:r w:rsidR="003B590B">
        <w:rPr>
          <w:rFonts w:ascii="Times New Roman" w:hAnsi="Times New Roman" w:cs="Times New Roman"/>
          <w:sz w:val="24"/>
          <w:szCs w:val="24"/>
        </w:rPr>
        <w:t>, 1991.</w:t>
      </w:r>
    </w:p>
    <w:p w:rsidR="00BC063A" w:rsidRPr="00531116" w:rsidRDefault="00BC063A" w:rsidP="00BC063A">
      <w:pPr>
        <w:rPr>
          <w:rFonts w:ascii="Times New Roman" w:hAnsi="Times New Roman" w:cs="Times New Roman"/>
          <w:sz w:val="24"/>
          <w:szCs w:val="24"/>
        </w:rPr>
      </w:pPr>
      <w:r w:rsidRPr="00531116">
        <w:rPr>
          <w:rFonts w:ascii="Times New Roman" w:hAnsi="Times New Roman" w:cs="Times New Roman"/>
          <w:sz w:val="24"/>
          <w:szCs w:val="24"/>
        </w:rPr>
        <w:t xml:space="preserve">Olson, Sherry. </w:t>
      </w:r>
      <w:r w:rsidRPr="00531116">
        <w:rPr>
          <w:rFonts w:ascii="Times New Roman" w:hAnsi="Times New Roman" w:cs="Times New Roman"/>
          <w:sz w:val="24"/>
          <w:szCs w:val="24"/>
          <w:u w:val="single"/>
        </w:rPr>
        <w:t>Baltimore, the building of an American</w:t>
      </w:r>
      <w:r w:rsidRPr="00D406A5">
        <w:rPr>
          <w:rFonts w:ascii="Times New Roman" w:hAnsi="Times New Roman" w:cs="Times New Roman"/>
          <w:sz w:val="24"/>
          <w:szCs w:val="24"/>
          <w:u w:val="single"/>
        </w:rPr>
        <w:t xml:space="preserve"> </w:t>
      </w:r>
      <w:r w:rsidR="00D406A5">
        <w:rPr>
          <w:rFonts w:ascii="Times New Roman" w:hAnsi="Times New Roman" w:cs="Times New Roman"/>
          <w:sz w:val="24"/>
          <w:szCs w:val="24"/>
          <w:u w:val="single"/>
        </w:rPr>
        <w:t>C</w:t>
      </w:r>
      <w:r w:rsidRPr="00D406A5">
        <w:rPr>
          <w:rFonts w:ascii="Times New Roman" w:hAnsi="Times New Roman" w:cs="Times New Roman"/>
          <w:sz w:val="24"/>
          <w:szCs w:val="24"/>
          <w:u w:val="single"/>
        </w:rPr>
        <w:t>ity</w:t>
      </w:r>
      <w:r w:rsidRPr="00531116">
        <w:rPr>
          <w:rFonts w:ascii="Times New Roman" w:hAnsi="Times New Roman" w:cs="Times New Roman"/>
          <w:sz w:val="24"/>
          <w:szCs w:val="24"/>
        </w:rPr>
        <w:t xml:space="preserve">. </w:t>
      </w:r>
      <w:r w:rsidR="002E5625">
        <w:rPr>
          <w:rFonts w:ascii="Times New Roman" w:hAnsi="Times New Roman" w:cs="Times New Roman"/>
          <w:sz w:val="24"/>
          <w:szCs w:val="24"/>
        </w:rPr>
        <w:t xml:space="preserve">Baltimore: </w:t>
      </w:r>
      <w:r w:rsidRPr="00531116">
        <w:rPr>
          <w:rFonts w:ascii="Times New Roman" w:hAnsi="Times New Roman" w:cs="Times New Roman"/>
          <w:sz w:val="24"/>
          <w:szCs w:val="24"/>
        </w:rPr>
        <w:t>The Johns Hop</w:t>
      </w:r>
      <w:r w:rsidR="000111CE">
        <w:rPr>
          <w:rFonts w:ascii="Times New Roman" w:hAnsi="Times New Roman" w:cs="Times New Roman"/>
          <w:sz w:val="24"/>
          <w:szCs w:val="24"/>
        </w:rPr>
        <w:t>kins University Press, 1980.</w:t>
      </w:r>
    </w:p>
    <w:p w:rsidR="00C64B8C" w:rsidRPr="00531116" w:rsidRDefault="00BE71D0">
      <w:pPr>
        <w:rPr>
          <w:rFonts w:ascii="Times New Roman" w:hAnsi="Times New Roman" w:cs="Times New Roman"/>
          <w:sz w:val="24"/>
          <w:szCs w:val="24"/>
        </w:rPr>
      </w:pPr>
      <w:proofErr w:type="gramStart"/>
      <w:r w:rsidRPr="00531116">
        <w:rPr>
          <w:rFonts w:ascii="Times New Roman" w:hAnsi="Times New Roman" w:cs="Times New Roman"/>
          <w:sz w:val="24"/>
          <w:szCs w:val="24"/>
        </w:rPr>
        <w:t>Sachs, Bernard</w:t>
      </w:r>
      <w:r w:rsidR="00661A2B" w:rsidRPr="00531116">
        <w:rPr>
          <w:rFonts w:ascii="Times New Roman" w:hAnsi="Times New Roman" w:cs="Times New Roman"/>
          <w:sz w:val="24"/>
          <w:szCs w:val="24"/>
        </w:rPr>
        <w:t>,</w:t>
      </w:r>
      <w:r w:rsidRPr="00531116">
        <w:rPr>
          <w:rFonts w:ascii="Times New Roman" w:hAnsi="Times New Roman" w:cs="Times New Roman"/>
          <w:sz w:val="24"/>
          <w:szCs w:val="24"/>
        </w:rPr>
        <w:t xml:space="preserve"> </w:t>
      </w:r>
      <w:r w:rsidR="00661A2B" w:rsidRPr="00531116">
        <w:rPr>
          <w:rFonts w:ascii="Times New Roman" w:hAnsi="Times New Roman" w:cs="Times New Roman"/>
          <w:sz w:val="24"/>
          <w:szCs w:val="24"/>
        </w:rPr>
        <w:t>Nixon, George, and</w:t>
      </w:r>
      <w:r w:rsidR="00E337EB" w:rsidRPr="00531116">
        <w:rPr>
          <w:rFonts w:ascii="Times New Roman" w:hAnsi="Times New Roman" w:cs="Times New Roman"/>
          <w:sz w:val="24"/>
          <w:szCs w:val="24"/>
        </w:rPr>
        <w:t xml:space="preserve"> Cox, Harold</w:t>
      </w:r>
      <w:r w:rsidR="001D4525" w:rsidRPr="00531116">
        <w:rPr>
          <w:rFonts w:ascii="Times New Roman" w:hAnsi="Times New Roman" w:cs="Times New Roman"/>
          <w:sz w:val="24"/>
          <w:szCs w:val="24"/>
        </w:rPr>
        <w:t>.</w:t>
      </w:r>
      <w:proofErr w:type="gramEnd"/>
      <w:r w:rsidR="006A6B3F" w:rsidRPr="00531116">
        <w:rPr>
          <w:rFonts w:ascii="Times New Roman" w:hAnsi="Times New Roman" w:cs="Times New Roman"/>
          <w:sz w:val="24"/>
          <w:szCs w:val="24"/>
        </w:rPr>
        <w:t xml:space="preserve"> </w:t>
      </w:r>
      <w:r w:rsidR="009A2737" w:rsidRPr="00531116">
        <w:rPr>
          <w:rFonts w:ascii="Times New Roman" w:hAnsi="Times New Roman" w:cs="Times New Roman"/>
          <w:sz w:val="24"/>
          <w:szCs w:val="24"/>
          <w:u w:val="single"/>
        </w:rPr>
        <w:t>Baltimore’s Streetcars</w:t>
      </w:r>
      <w:r w:rsidR="00EE0748" w:rsidRPr="00531116">
        <w:rPr>
          <w:rFonts w:ascii="Times New Roman" w:hAnsi="Times New Roman" w:cs="Times New Roman"/>
          <w:sz w:val="24"/>
          <w:szCs w:val="24"/>
          <w:u w:val="single"/>
        </w:rPr>
        <w:t xml:space="preserve"> 1905-1963: the semi-convertible era</w:t>
      </w:r>
      <w:r w:rsidR="00EE0748" w:rsidRPr="00531116">
        <w:rPr>
          <w:rFonts w:ascii="Times New Roman" w:hAnsi="Times New Roman" w:cs="Times New Roman"/>
          <w:sz w:val="24"/>
          <w:szCs w:val="24"/>
        </w:rPr>
        <w:t xml:space="preserve">. </w:t>
      </w:r>
      <w:r w:rsidR="00CB1E82">
        <w:rPr>
          <w:rFonts w:ascii="Times New Roman" w:hAnsi="Times New Roman" w:cs="Times New Roman"/>
          <w:sz w:val="24"/>
          <w:szCs w:val="24"/>
        </w:rPr>
        <w:t>Baltimore:</w:t>
      </w:r>
      <w:r w:rsidR="008D74F7">
        <w:rPr>
          <w:rFonts w:ascii="Times New Roman" w:hAnsi="Times New Roman" w:cs="Times New Roman"/>
          <w:sz w:val="24"/>
          <w:szCs w:val="24"/>
        </w:rPr>
        <w:t xml:space="preserve"> The Baltimore Streetcar Museum, 1984.</w:t>
      </w:r>
    </w:p>
    <w:p w:rsidR="00A06C79" w:rsidRDefault="00A06C79">
      <w:pPr>
        <w:rPr>
          <w:rFonts w:ascii="Times New Roman" w:hAnsi="Times New Roman" w:cs="Times New Roman"/>
          <w:b/>
          <w:sz w:val="24"/>
          <w:szCs w:val="24"/>
        </w:rPr>
      </w:pPr>
    </w:p>
    <w:p w:rsidR="00AB4EFF" w:rsidRPr="00531116" w:rsidRDefault="001F476C">
      <w:pPr>
        <w:rPr>
          <w:rFonts w:ascii="Times New Roman" w:hAnsi="Times New Roman" w:cs="Times New Roman"/>
          <w:b/>
          <w:sz w:val="24"/>
          <w:szCs w:val="24"/>
        </w:rPr>
      </w:pPr>
      <w:r w:rsidRPr="00531116">
        <w:rPr>
          <w:rFonts w:ascii="Times New Roman" w:hAnsi="Times New Roman" w:cs="Times New Roman"/>
          <w:b/>
          <w:sz w:val="24"/>
          <w:szCs w:val="24"/>
        </w:rPr>
        <w:t>Journal</w:t>
      </w:r>
      <w:r w:rsidR="001D4525" w:rsidRPr="00531116">
        <w:rPr>
          <w:rFonts w:ascii="Times New Roman" w:hAnsi="Times New Roman" w:cs="Times New Roman"/>
          <w:sz w:val="24"/>
          <w:szCs w:val="24"/>
        </w:rPr>
        <w:t xml:space="preserve"> </w:t>
      </w:r>
      <w:r w:rsidR="00414F72" w:rsidRPr="00531116">
        <w:rPr>
          <w:rFonts w:ascii="Times New Roman" w:hAnsi="Times New Roman" w:cs="Times New Roman"/>
          <w:b/>
          <w:sz w:val="24"/>
          <w:szCs w:val="24"/>
        </w:rPr>
        <w:t>Articles</w:t>
      </w:r>
    </w:p>
    <w:p w:rsidR="00C41BBD" w:rsidRPr="00531116" w:rsidRDefault="00C41BBD" w:rsidP="00C41BBD">
      <w:pPr>
        <w:rPr>
          <w:rFonts w:ascii="Times New Roman" w:hAnsi="Times New Roman" w:cs="Times New Roman"/>
          <w:sz w:val="24"/>
          <w:szCs w:val="24"/>
        </w:rPr>
      </w:pPr>
      <w:proofErr w:type="spellStart"/>
      <w:r w:rsidRPr="00531116">
        <w:rPr>
          <w:rFonts w:ascii="Times New Roman" w:hAnsi="Times New Roman" w:cs="Times New Roman"/>
          <w:sz w:val="24"/>
          <w:szCs w:val="24"/>
        </w:rPr>
        <w:t>Flamm</w:t>
      </w:r>
      <w:proofErr w:type="spellEnd"/>
      <w:r w:rsidRPr="00531116">
        <w:rPr>
          <w:rFonts w:ascii="Times New Roman" w:hAnsi="Times New Roman" w:cs="Times New Roman"/>
          <w:sz w:val="24"/>
          <w:szCs w:val="24"/>
        </w:rPr>
        <w:t xml:space="preserve">, Bradley. “Putting the brakes on ‘non-essential travel: 1940’s wartime mobility, prosperity, and the US Office of Defense.” </w:t>
      </w:r>
      <w:r w:rsidRPr="00531116">
        <w:rPr>
          <w:rFonts w:ascii="Times New Roman" w:hAnsi="Times New Roman" w:cs="Times New Roman"/>
          <w:sz w:val="24"/>
          <w:szCs w:val="24"/>
          <w:u w:val="single"/>
        </w:rPr>
        <w:t>The Journal of Transportation History</w:t>
      </w:r>
      <w:r w:rsidRPr="00531116">
        <w:rPr>
          <w:rFonts w:ascii="Times New Roman" w:hAnsi="Times New Roman" w:cs="Times New Roman"/>
          <w:sz w:val="24"/>
          <w:szCs w:val="24"/>
        </w:rPr>
        <w:t xml:space="preserve"> 27.1 (2006) 71-92.</w:t>
      </w:r>
    </w:p>
    <w:p w:rsidR="00414F72" w:rsidRPr="00531116" w:rsidRDefault="00182697">
      <w:pPr>
        <w:rPr>
          <w:rFonts w:ascii="Times New Roman" w:hAnsi="Times New Roman" w:cs="Times New Roman"/>
          <w:sz w:val="24"/>
          <w:szCs w:val="24"/>
        </w:rPr>
      </w:pPr>
      <w:r w:rsidRPr="00531116">
        <w:rPr>
          <w:rFonts w:ascii="Times New Roman" w:hAnsi="Times New Roman" w:cs="Times New Roman"/>
          <w:sz w:val="24"/>
          <w:szCs w:val="24"/>
        </w:rPr>
        <w:t>Slater, Cliff</w:t>
      </w:r>
      <w:r w:rsidR="000E4EC8" w:rsidRPr="00531116">
        <w:rPr>
          <w:rFonts w:ascii="Times New Roman" w:hAnsi="Times New Roman" w:cs="Times New Roman"/>
          <w:sz w:val="24"/>
          <w:szCs w:val="24"/>
        </w:rPr>
        <w:t xml:space="preserve">. </w:t>
      </w:r>
      <w:r w:rsidR="009C26A0" w:rsidRPr="00531116">
        <w:rPr>
          <w:rFonts w:ascii="Times New Roman" w:hAnsi="Times New Roman" w:cs="Times New Roman"/>
          <w:sz w:val="24"/>
          <w:szCs w:val="24"/>
        </w:rPr>
        <w:t>“</w:t>
      </w:r>
      <w:r w:rsidR="000E4EC8" w:rsidRPr="00531116">
        <w:rPr>
          <w:rFonts w:ascii="Times New Roman" w:hAnsi="Times New Roman" w:cs="Times New Roman"/>
          <w:sz w:val="24"/>
          <w:szCs w:val="24"/>
        </w:rPr>
        <w:t>General Motors and the Demise of Streetcars</w:t>
      </w:r>
      <w:r w:rsidR="00AE2943" w:rsidRPr="00531116">
        <w:rPr>
          <w:rFonts w:ascii="Times New Roman" w:hAnsi="Times New Roman" w:cs="Times New Roman"/>
          <w:sz w:val="24"/>
          <w:szCs w:val="24"/>
        </w:rPr>
        <w:t>.”</w:t>
      </w:r>
      <w:r w:rsidR="007F4AC2" w:rsidRPr="00531116">
        <w:rPr>
          <w:rFonts w:ascii="Times New Roman" w:hAnsi="Times New Roman" w:cs="Times New Roman"/>
          <w:sz w:val="24"/>
          <w:szCs w:val="24"/>
        </w:rPr>
        <w:t xml:space="preserve"> </w:t>
      </w:r>
      <w:r w:rsidR="007F4AC2" w:rsidRPr="00531116">
        <w:rPr>
          <w:rFonts w:ascii="Times New Roman" w:hAnsi="Times New Roman" w:cs="Times New Roman"/>
          <w:sz w:val="24"/>
          <w:szCs w:val="24"/>
          <w:u w:val="single"/>
        </w:rPr>
        <w:t>Transportation</w:t>
      </w:r>
      <w:r w:rsidR="002F3269" w:rsidRPr="00531116">
        <w:rPr>
          <w:rFonts w:ascii="Times New Roman" w:hAnsi="Times New Roman" w:cs="Times New Roman"/>
          <w:sz w:val="24"/>
          <w:szCs w:val="24"/>
          <w:u w:val="single"/>
        </w:rPr>
        <w:t xml:space="preserve"> Quarterly</w:t>
      </w:r>
      <w:r w:rsidR="00E863F0" w:rsidRPr="00531116">
        <w:rPr>
          <w:rFonts w:ascii="Times New Roman" w:hAnsi="Times New Roman" w:cs="Times New Roman"/>
          <w:sz w:val="24"/>
          <w:szCs w:val="24"/>
        </w:rPr>
        <w:t xml:space="preserve"> 51.3</w:t>
      </w:r>
      <w:r w:rsidR="0075289B" w:rsidRPr="00531116">
        <w:rPr>
          <w:rFonts w:ascii="Times New Roman" w:hAnsi="Times New Roman" w:cs="Times New Roman"/>
          <w:sz w:val="24"/>
          <w:szCs w:val="24"/>
        </w:rPr>
        <w:t xml:space="preserve"> (1997)</w:t>
      </w:r>
      <w:r w:rsidR="00872BE5" w:rsidRPr="00531116">
        <w:rPr>
          <w:rFonts w:ascii="Times New Roman" w:hAnsi="Times New Roman" w:cs="Times New Roman"/>
          <w:sz w:val="24"/>
          <w:szCs w:val="24"/>
        </w:rPr>
        <w:t xml:space="preserve"> 45-66.</w:t>
      </w:r>
    </w:p>
    <w:p w:rsidR="00A06C79" w:rsidRDefault="00A06C79">
      <w:pPr>
        <w:rPr>
          <w:rFonts w:ascii="Times New Roman" w:hAnsi="Times New Roman" w:cs="Times New Roman"/>
          <w:b/>
          <w:sz w:val="24"/>
          <w:szCs w:val="24"/>
        </w:rPr>
      </w:pPr>
    </w:p>
    <w:p w:rsidR="00FD7ADB" w:rsidRPr="00531116" w:rsidRDefault="00FD7ADB">
      <w:pPr>
        <w:rPr>
          <w:rFonts w:ascii="Times New Roman" w:hAnsi="Times New Roman" w:cs="Times New Roman"/>
          <w:b/>
          <w:sz w:val="24"/>
          <w:szCs w:val="24"/>
        </w:rPr>
      </w:pPr>
      <w:r w:rsidRPr="00531116">
        <w:rPr>
          <w:rFonts w:ascii="Times New Roman" w:hAnsi="Times New Roman" w:cs="Times New Roman"/>
          <w:b/>
          <w:sz w:val="24"/>
          <w:szCs w:val="24"/>
        </w:rPr>
        <w:t>Videos</w:t>
      </w:r>
    </w:p>
    <w:p w:rsidR="00FD7ADB" w:rsidRPr="00531116" w:rsidRDefault="0065490E">
      <w:pPr>
        <w:rPr>
          <w:rFonts w:ascii="Times New Roman" w:hAnsi="Times New Roman" w:cs="Times New Roman"/>
          <w:sz w:val="24"/>
          <w:szCs w:val="24"/>
        </w:rPr>
      </w:pPr>
      <w:proofErr w:type="gramStart"/>
      <w:r w:rsidRPr="00531116">
        <w:rPr>
          <w:rFonts w:ascii="Times New Roman" w:hAnsi="Times New Roman" w:cs="Times New Roman"/>
          <w:sz w:val="24"/>
          <w:szCs w:val="24"/>
          <w:u w:val="single"/>
        </w:rPr>
        <w:t>Taken for a Ride</w:t>
      </w:r>
      <w:r w:rsidR="00654C6E" w:rsidRPr="00531116">
        <w:rPr>
          <w:rFonts w:ascii="Times New Roman" w:hAnsi="Times New Roman" w:cs="Times New Roman"/>
          <w:sz w:val="24"/>
          <w:szCs w:val="24"/>
        </w:rPr>
        <w:t>.</w:t>
      </w:r>
      <w:proofErr w:type="gramEnd"/>
      <w:r w:rsidR="00654C6E" w:rsidRPr="00531116">
        <w:rPr>
          <w:rFonts w:ascii="Times New Roman" w:hAnsi="Times New Roman" w:cs="Times New Roman"/>
          <w:sz w:val="24"/>
          <w:szCs w:val="24"/>
        </w:rPr>
        <w:t xml:space="preserve"> </w:t>
      </w:r>
      <w:proofErr w:type="gramStart"/>
      <w:r w:rsidR="004429E8" w:rsidRPr="00531116">
        <w:rPr>
          <w:rFonts w:ascii="Times New Roman" w:hAnsi="Times New Roman" w:cs="Times New Roman"/>
          <w:sz w:val="24"/>
          <w:szCs w:val="24"/>
        </w:rPr>
        <w:t>Dir.</w:t>
      </w:r>
      <w:r w:rsidR="00E574A7" w:rsidRPr="00531116">
        <w:rPr>
          <w:rFonts w:ascii="Times New Roman" w:hAnsi="Times New Roman" w:cs="Times New Roman"/>
          <w:sz w:val="24"/>
          <w:szCs w:val="24"/>
        </w:rPr>
        <w:t xml:space="preserve"> </w:t>
      </w:r>
      <w:proofErr w:type="spellStart"/>
      <w:r w:rsidR="00E574A7" w:rsidRPr="00531116">
        <w:rPr>
          <w:rFonts w:ascii="Times New Roman" w:hAnsi="Times New Roman" w:cs="Times New Roman"/>
          <w:sz w:val="24"/>
          <w:szCs w:val="24"/>
        </w:rPr>
        <w:t>Kleina</w:t>
      </w:r>
      <w:proofErr w:type="spellEnd"/>
      <w:r w:rsidR="00E574A7" w:rsidRPr="00531116">
        <w:rPr>
          <w:rFonts w:ascii="Times New Roman" w:hAnsi="Times New Roman" w:cs="Times New Roman"/>
          <w:sz w:val="24"/>
          <w:szCs w:val="24"/>
        </w:rPr>
        <w:t>, Jim and Olsen, Martha.</w:t>
      </w:r>
      <w:proofErr w:type="gramEnd"/>
      <w:r w:rsidR="00535A3B" w:rsidRPr="00531116">
        <w:rPr>
          <w:rFonts w:ascii="Times New Roman" w:hAnsi="Times New Roman" w:cs="Times New Roman"/>
          <w:sz w:val="24"/>
          <w:szCs w:val="24"/>
        </w:rPr>
        <w:t xml:space="preserve"> </w:t>
      </w:r>
      <w:r w:rsidR="00604209" w:rsidRPr="00531116">
        <w:rPr>
          <w:rFonts w:ascii="Times New Roman" w:hAnsi="Times New Roman" w:cs="Times New Roman"/>
          <w:sz w:val="24"/>
          <w:szCs w:val="24"/>
        </w:rPr>
        <w:t>Public Broadcasting System</w:t>
      </w:r>
      <w:r w:rsidR="00084CDF" w:rsidRPr="00531116">
        <w:rPr>
          <w:rFonts w:ascii="Times New Roman" w:hAnsi="Times New Roman" w:cs="Times New Roman"/>
          <w:sz w:val="24"/>
          <w:szCs w:val="24"/>
        </w:rPr>
        <w:t xml:space="preserve">, in association </w:t>
      </w:r>
      <w:r w:rsidR="00884A83" w:rsidRPr="00531116">
        <w:rPr>
          <w:rFonts w:ascii="Times New Roman" w:hAnsi="Times New Roman" w:cs="Times New Roman"/>
          <w:sz w:val="24"/>
          <w:szCs w:val="24"/>
        </w:rPr>
        <w:t>with The Independent Television Service</w:t>
      </w:r>
      <w:r w:rsidR="00604209" w:rsidRPr="00531116">
        <w:rPr>
          <w:rFonts w:ascii="Times New Roman" w:hAnsi="Times New Roman" w:cs="Times New Roman"/>
          <w:sz w:val="24"/>
          <w:szCs w:val="24"/>
        </w:rPr>
        <w:t>.</w:t>
      </w:r>
      <w:r w:rsidR="00A06776" w:rsidRPr="00531116">
        <w:rPr>
          <w:rFonts w:ascii="Times New Roman" w:hAnsi="Times New Roman" w:cs="Times New Roman"/>
          <w:sz w:val="24"/>
          <w:szCs w:val="24"/>
        </w:rPr>
        <w:t xml:space="preserve"> 1996</w:t>
      </w:r>
      <w:r w:rsidR="00084CDF" w:rsidRPr="00531116">
        <w:rPr>
          <w:rFonts w:ascii="Times New Roman" w:hAnsi="Times New Roman" w:cs="Times New Roman"/>
          <w:sz w:val="24"/>
          <w:szCs w:val="24"/>
        </w:rPr>
        <w:t>.</w:t>
      </w:r>
      <w:r w:rsidR="00F57667" w:rsidRPr="00531116">
        <w:rPr>
          <w:rFonts w:ascii="Times New Roman" w:hAnsi="Times New Roman" w:cs="Times New Roman"/>
          <w:sz w:val="24"/>
          <w:szCs w:val="24"/>
        </w:rPr>
        <w:t xml:space="preserve"> </w:t>
      </w:r>
    </w:p>
    <w:p w:rsidR="005651C1" w:rsidRDefault="00690199">
      <w:pPr>
        <w:rPr>
          <w:rFonts w:ascii="Times New Roman" w:hAnsi="Times New Roman" w:cs="Times New Roman"/>
          <w:sz w:val="24"/>
          <w:szCs w:val="24"/>
        </w:rPr>
      </w:pPr>
      <w:r w:rsidRPr="00531116">
        <w:rPr>
          <w:rFonts w:ascii="Times New Roman" w:hAnsi="Times New Roman" w:cs="Times New Roman"/>
          <w:sz w:val="24"/>
          <w:szCs w:val="24"/>
          <w:u w:val="single"/>
        </w:rPr>
        <w:t xml:space="preserve">Who Framed Roger </w:t>
      </w:r>
      <w:proofErr w:type="spellStart"/>
      <w:r w:rsidRPr="00531116">
        <w:rPr>
          <w:rFonts w:ascii="Times New Roman" w:hAnsi="Times New Roman" w:cs="Times New Roman"/>
          <w:sz w:val="24"/>
          <w:szCs w:val="24"/>
          <w:u w:val="single"/>
        </w:rPr>
        <w:t>Rabbitt</w:t>
      </w:r>
      <w:proofErr w:type="spellEnd"/>
      <w:proofErr w:type="gramStart"/>
      <w:r w:rsidRPr="00531116">
        <w:rPr>
          <w:rFonts w:ascii="Times New Roman" w:hAnsi="Times New Roman" w:cs="Times New Roman"/>
          <w:sz w:val="24"/>
          <w:szCs w:val="24"/>
          <w:u w:val="single"/>
        </w:rPr>
        <w:t>?</w:t>
      </w:r>
      <w:r w:rsidR="008069A1" w:rsidRPr="00531116">
        <w:rPr>
          <w:rFonts w:ascii="Times New Roman" w:hAnsi="Times New Roman" w:cs="Times New Roman"/>
          <w:sz w:val="24"/>
          <w:szCs w:val="24"/>
        </w:rPr>
        <w:t>.</w:t>
      </w:r>
      <w:proofErr w:type="gramEnd"/>
      <w:r w:rsidR="008069A1" w:rsidRPr="00531116">
        <w:rPr>
          <w:rFonts w:ascii="Times New Roman" w:hAnsi="Times New Roman" w:cs="Times New Roman"/>
          <w:sz w:val="24"/>
          <w:szCs w:val="24"/>
        </w:rPr>
        <w:t xml:space="preserve"> </w:t>
      </w:r>
      <w:proofErr w:type="gramStart"/>
      <w:r w:rsidR="00FB4359" w:rsidRPr="00531116">
        <w:rPr>
          <w:rFonts w:ascii="Times New Roman" w:hAnsi="Times New Roman" w:cs="Times New Roman"/>
          <w:sz w:val="24"/>
          <w:szCs w:val="24"/>
        </w:rPr>
        <w:t>Dir.</w:t>
      </w:r>
      <w:r w:rsidR="00D72713">
        <w:rPr>
          <w:rFonts w:ascii="Times New Roman" w:hAnsi="Times New Roman" w:cs="Times New Roman"/>
          <w:sz w:val="24"/>
          <w:szCs w:val="24"/>
        </w:rPr>
        <w:t xml:space="preserve"> </w:t>
      </w:r>
      <w:r w:rsidR="00DB40D6">
        <w:rPr>
          <w:rFonts w:ascii="Times New Roman" w:hAnsi="Times New Roman" w:cs="Times New Roman"/>
          <w:sz w:val="24"/>
          <w:szCs w:val="24"/>
        </w:rPr>
        <w:t xml:space="preserve">Robert </w:t>
      </w:r>
      <w:proofErr w:type="spellStart"/>
      <w:r w:rsidR="00DB40D6">
        <w:rPr>
          <w:rFonts w:ascii="Times New Roman" w:hAnsi="Times New Roman" w:cs="Times New Roman"/>
          <w:sz w:val="24"/>
          <w:szCs w:val="24"/>
        </w:rPr>
        <w:t>Zemeckis</w:t>
      </w:r>
      <w:proofErr w:type="spellEnd"/>
      <w:r w:rsidR="00C75E2F" w:rsidRPr="00531116">
        <w:rPr>
          <w:rFonts w:ascii="Times New Roman" w:hAnsi="Times New Roman" w:cs="Times New Roman"/>
          <w:sz w:val="24"/>
          <w:szCs w:val="24"/>
        </w:rPr>
        <w:t>.</w:t>
      </w:r>
      <w:proofErr w:type="gramEnd"/>
      <w:r w:rsidR="00C75E2F" w:rsidRPr="00531116">
        <w:rPr>
          <w:rFonts w:ascii="Times New Roman" w:hAnsi="Times New Roman" w:cs="Times New Roman"/>
          <w:sz w:val="24"/>
          <w:szCs w:val="24"/>
        </w:rPr>
        <w:t xml:space="preserve"> </w:t>
      </w:r>
      <w:proofErr w:type="gramStart"/>
      <w:r w:rsidR="000F0DA7">
        <w:rPr>
          <w:rFonts w:ascii="Times New Roman" w:hAnsi="Times New Roman" w:cs="Times New Roman"/>
          <w:sz w:val="24"/>
          <w:szCs w:val="24"/>
        </w:rPr>
        <w:t>Amblin Entertainment</w:t>
      </w:r>
      <w:r w:rsidR="001A734D" w:rsidRPr="00531116">
        <w:rPr>
          <w:rFonts w:ascii="Times New Roman" w:hAnsi="Times New Roman" w:cs="Times New Roman"/>
          <w:sz w:val="24"/>
          <w:szCs w:val="24"/>
        </w:rPr>
        <w:t>,</w:t>
      </w:r>
      <w:r w:rsidR="000F0DA7">
        <w:rPr>
          <w:rFonts w:ascii="Times New Roman" w:hAnsi="Times New Roman" w:cs="Times New Roman"/>
          <w:sz w:val="24"/>
          <w:szCs w:val="24"/>
        </w:rPr>
        <w:t xml:space="preserve"> 1988.</w:t>
      </w:r>
      <w:proofErr w:type="gramEnd"/>
    </w:p>
    <w:p w:rsidR="001B3AA6" w:rsidRPr="005651C1" w:rsidRDefault="00B15FD1">
      <w:pPr>
        <w:rPr>
          <w:rFonts w:ascii="Times New Roman" w:hAnsi="Times New Roman" w:cs="Times New Roman"/>
          <w:sz w:val="24"/>
          <w:szCs w:val="24"/>
        </w:rPr>
      </w:pPr>
      <w:r w:rsidRPr="00531116">
        <w:rPr>
          <w:rFonts w:ascii="Times New Roman" w:hAnsi="Times New Roman" w:cs="Times New Roman"/>
          <w:b/>
          <w:sz w:val="24"/>
          <w:szCs w:val="24"/>
        </w:rPr>
        <w:lastRenderedPageBreak/>
        <w:t>Newspapers</w:t>
      </w:r>
    </w:p>
    <w:p w:rsidR="00B072DB" w:rsidRPr="00531116" w:rsidRDefault="00B072DB" w:rsidP="00B072DB">
      <w:pPr>
        <w:rPr>
          <w:rFonts w:ascii="Times New Roman" w:hAnsi="Times New Roman" w:cs="Times New Roman"/>
          <w:sz w:val="24"/>
          <w:szCs w:val="24"/>
        </w:rPr>
      </w:pPr>
      <w:proofErr w:type="spellStart"/>
      <w:r w:rsidRPr="00531116">
        <w:rPr>
          <w:rFonts w:ascii="Times New Roman" w:hAnsi="Times New Roman" w:cs="Times New Roman"/>
          <w:sz w:val="24"/>
          <w:szCs w:val="24"/>
        </w:rPr>
        <w:t>Driehaus</w:t>
      </w:r>
      <w:proofErr w:type="spellEnd"/>
      <w:r w:rsidRPr="00531116">
        <w:rPr>
          <w:rFonts w:ascii="Times New Roman" w:hAnsi="Times New Roman" w:cs="Times New Roman"/>
          <w:sz w:val="24"/>
          <w:szCs w:val="24"/>
        </w:rPr>
        <w:t xml:space="preserve">, Bob. “Downtowns across the US see streetcars in their future.” </w:t>
      </w:r>
      <w:r w:rsidRPr="00D31BCE">
        <w:rPr>
          <w:rFonts w:ascii="Times New Roman" w:hAnsi="Times New Roman" w:cs="Times New Roman"/>
          <w:i/>
          <w:sz w:val="24"/>
          <w:szCs w:val="24"/>
        </w:rPr>
        <w:t>New York Times</w:t>
      </w:r>
      <w:r w:rsidRPr="00531116">
        <w:rPr>
          <w:rFonts w:ascii="Times New Roman" w:hAnsi="Times New Roman" w:cs="Times New Roman"/>
          <w:sz w:val="24"/>
          <w:szCs w:val="24"/>
        </w:rPr>
        <w:t>, August 13, 2008.</w:t>
      </w:r>
      <w:r>
        <w:rPr>
          <w:rFonts w:ascii="Times New Roman" w:hAnsi="Times New Roman" w:cs="Times New Roman"/>
          <w:sz w:val="24"/>
          <w:szCs w:val="24"/>
        </w:rPr>
        <w:t xml:space="preserve"> </w:t>
      </w:r>
      <w:hyperlink r:id="rId6" w:history="1">
        <w:r w:rsidRPr="006645DA">
          <w:rPr>
            <w:rStyle w:val="Hyperlink"/>
            <w:rFonts w:ascii="Times New Roman" w:hAnsi="Times New Roman" w:cs="Times New Roman"/>
            <w:sz w:val="24"/>
            <w:szCs w:val="24"/>
          </w:rPr>
          <w:t>http:///www.nytimes.com/2008/08/14/us/14streetcar.html</w:t>
        </w:r>
      </w:hyperlink>
      <w:r>
        <w:rPr>
          <w:rFonts w:ascii="Times New Roman" w:hAnsi="Times New Roman" w:cs="Times New Roman"/>
          <w:sz w:val="24"/>
          <w:szCs w:val="24"/>
        </w:rPr>
        <w:t xml:space="preserve">. </w:t>
      </w:r>
    </w:p>
    <w:p w:rsidR="008D2133" w:rsidRDefault="009D238C" w:rsidP="008D2133">
      <w:pPr>
        <w:pStyle w:val="EndnoteText"/>
        <w:rPr>
          <w:rFonts w:ascii="Times New Roman" w:hAnsi="Times New Roman" w:cs="Times New Roman"/>
          <w:sz w:val="24"/>
          <w:szCs w:val="24"/>
        </w:rPr>
      </w:pPr>
      <w:proofErr w:type="spellStart"/>
      <w:r w:rsidRPr="00531116">
        <w:rPr>
          <w:rFonts w:ascii="Times New Roman" w:hAnsi="Times New Roman" w:cs="Times New Roman"/>
          <w:sz w:val="24"/>
          <w:szCs w:val="24"/>
        </w:rPr>
        <w:t>Linskey</w:t>
      </w:r>
      <w:proofErr w:type="spellEnd"/>
      <w:r w:rsidRPr="00531116">
        <w:rPr>
          <w:rFonts w:ascii="Times New Roman" w:hAnsi="Times New Roman" w:cs="Times New Roman"/>
          <w:sz w:val="24"/>
          <w:szCs w:val="24"/>
        </w:rPr>
        <w:t xml:space="preserve">, </w:t>
      </w:r>
      <w:r w:rsidR="008D2133" w:rsidRPr="00531116">
        <w:rPr>
          <w:rFonts w:ascii="Times New Roman" w:hAnsi="Times New Roman" w:cs="Times New Roman"/>
          <w:sz w:val="24"/>
          <w:szCs w:val="24"/>
        </w:rPr>
        <w:t>Annie</w:t>
      </w:r>
      <w:r w:rsidR="008B0D31" w:rsidRPr="00531116">
        <w:rPr>
          <w:rFonts w:ascii="Times New Roman" w:hAnsi="Times New Roman" w:cs="Times New Roman"/>
          <w:sz w:val="24"/>
          <w:szCs w:val="24"/>
        </w:rPr>
        <w:t>.</w:t>
      </w:r>
      <w:r w:rsidR="008D2133" w:rsidRPr="00531116">
        <w:rPr>
          <w:rFonts w:ascii="Times New Roman" w:hAnsi="Times New Roman" w:cs="Times New Roman"/>
          <w:sz w:val="24"/>
          <w:szCs w:val="24"/>
        </w:rPr>
        <w:t xml:space="preserve"> </w:t>
      </w:r>
      <w:r w:rsidR="00253FE3">
        <w:rPr>
          <w:rFonts w:ascii="Times New Roman" w:hAnsi="Times New Roman" w:cs="Times New Roman"/>
          <w:sz w:val="24"/>
          <w:szCs w:val="24"/>
        </w:rPr>
        <w:t>“</w:t>
      </w:r>
      <w:r w:rsidR="00C4479C">
        <w:rPr>
          <w:rFonts w:ascii="Times New Roman" w:hAnsi="Times New Roman" w:cs="Times New Roman"/>
          <w:sz w:val="24"/>
          <w:szCs w:val="24"/>
        </w:rPr>
        <w:t>Circulator Bus Gets a Later Start Date</w:t>
      </w:r>
      <w:r w:rsidR="00253FE3">
        <w:rPr>
          <w:rFonts w:ascii="Times New Roman" w:hAnsi="Times New Roman" w:cs="Times New Roman"/>
          <w:i/>
          <w:sz w:val="24"/>
          <w:szCs w:val="24"/>
        </w:rPr>
        <w:t>.</w:t>
      </w:r>
      <w:r w:rsidR="00253FE3">
        <w:rPr>
          <w:rFonts w:ascii="Times New Roman" w:hAnsi="Times New Roman" w:cs="Times New Roman"/>
          <w:sz w:val="24"/>
          <w:szCs w:val="24"/>
        </w:rPr>
        <w:t>”</w:t>
      </w:r>
      <w:r w:rsidR="008D2133" w:rsidRPr="00531116">
        <w:rPr>
          <w:rFonts w:ascii="Times New Roman" w:hAnsi="Times New Roman" w:cs="Times New Roman"/>
          <w:sz w:val="24"/>
          <w:szCs w:val="24"/>
        </w:rPr>
        <w:t xml:space="preserve"> </w:t>
      </w:r>
      <w:r w:rsidR="008D2133" w:rsidRPr="00D31BCE">
        <w:rPr>
          <w:rFonts w:ascii="Times New Roman" w:hAnsi="Times New Roman" w:cs="Times New Roman"/>
          <w:i/>
          <w:sz w:val="24"/>
          <w:szCs w:val="24"/>
        </w:rPr>
        <w:t>Ba</w:t>
      </w:r>
      <w:r w:rsidR="00C75A79" w:rsidRPr="00D31BCE">
        <w:rPr>
          <w:rFonts w:ascii="Times New Roman" w:hAnsi="Times New Roman" w:cs="Times New Roman"/>
          <w:i/>
          <w:sz w:val="24"/>
          <w:szCs w:val="24"/>
        </w:rPr>
        <w:t>ltimore Sun</w:t>
      </w:r>
      <w:r w:rsidR="00C75A79" w:rsidRPr="00531116">
        <w:rPr>
          <w:rFonts w:ascii="Times New Roman" w:hAnsi="Times New Roman" w:cs="Times New Roman"/>
          <w:sz w:val="24"/>
          <w:szCs w:val="24"/>
        </w:rPr>
        <w:t>, Aug</w:t>
      </w:r>
      <w:r w:rsidR="003E1986">
        <w:rPr>
          <w:rFonts w:ascii="Times New Roman" w:hAnsi="Times New Roman" w:cs="Times New Roman"/>
          <w:sz w:val="24"/>
          <w:szCs w:val="24"/>
        </w:rPr>
        <w:t>ust</w:t>
      </w:r>
      <w:r w:rsidR="00C75A79" w:rsidRPr="00531116">
        <w:rPr>
          <w:rFonts w:ascii="Times New Roman" w:hAnsi="Times New Roman" w:cs="Times New Roman"/>
          <w:sz w:val="24"/>
          <w:szCs w:val="24"/>
        </w:rPr>
        <w:t xml:space="preserve"> 23, 2009.</w:t>
      </w:r>
    </w:p>
    <w:p w:rsidR="002042C7" w:rsidRDefault="002042C7" w:rsidP="008D2133">
      <w:pPr>
        <w:pStyle w:val="EndnoteText"/>
        <w:rPr>
          <w:rFonts w:ascii="Times New Roman" w:hAnsi="Times New Roman" w:cs="Times New Roman"/>
          <w:sz w:val="24"/>
          <w:szCs w:val="24"/>
        </w:rPr>
      </w:pPr>
    </w:p>
    <w:p w:rsidR="0006504D" w:rsidRDefault="00CE22E1" w:rsidP="0006504D">
      <w:pPr>
        <w:pStyle w:val="EndnoteText"/>
        <w:rPr>
          <w:rFonts w:ascii="Times New Roman" w:hAnsi="Times New Roman" w:cs="Times New Roman"/>
          <w:sz w:val="24"/>
          <w:szCs w:val="24"/>
        </w:rPr>
      </w:pPr>
      <w:r w:rsidRPr="00531116">
        <w:rPr>
          <w:rFonts w:ascii="Times New Roman" w:hAnsi="Times New Roman" w:cs="Times New Roman"/>
          <w:sz w:val="24"/>
          <w:szCs w:val="24"/>
        </w:rPr>
        <w:t xml:space="preserve">Milner, Colin. </w:t>
      </w:r>
      <w:proofErr w:type="gramStart"/>
      <w:r w:rsidRPr="00531116">
        <w:rPr>
          <w:rFonts w:ascii="Times New Roman" w:hAnsi="Times New Roman" w:cs="Times New Roman"/>
          <w:sz w:val="24"/>
          <w:szCs w:val="24"/>
        </w:rPr>
        <w:t xml:space="preserve">“Funding a </w:t>
      </w:r>
      <w:r w:rsidR="0023503C">
        <w:rPr>
          <w:rFonts w:ascii="Times New Roman" w:hAnsi="Times New Roman" w:cs="Times New Roman"/>
          <w:sz w:val="24"/>
          <w:szCs w:val="24"/>
        </w:rPr>
        <w:t>D</w:t>
      </w:r>
      <w:r w:rsidR="000D7D23">
        <w:rPr>
          <w:rFonts w:ascii="Times New Roman" w:hAnsi="Times New Roman" w:cs="Times New Roman"/>
          <w:sz w:val="24"/>
          <w:szCs w:val="24"/>
        </w:rPr>
        <w:t>esire N</w:t>
      </w:r>
      <w:r w:rsidRPr="00531116">
        <w:rPr>
          <w:rFonts w:ascii="Times New Roman" w:hAnsi="Times New Roman" w:cs="Times New Roman"/>
          <w:sz w:val="24"/>
          <w:szCs w:val="24"/>
        </w:rPr>
        <w:t xml:space="preserve">amed </w:t>
      </w:r>
      <w:r w:rsidR="000D7D23">
        <w:rPr>
          <w:rFonts w:ascii="Times New Roman" w:hAnsi="Times New Roman" w:cs="Times New Roman"/>
          <w:sz w:val="24"/>
          <w:szCs w:val="24"/>
        </w:rPr>
        <w:t>Streetcar</w:t>
      </w:r>
      <w:r w:rsidRPr="00531116">
        <w:rPr>
          <w:rFonts w:ascii="Times New Roman" w:hAnsi="Times New Roman" w:cs="Times New Roman"/>
          <w:sz w:val="24"/>
          <w:szCs w:val="24"/>
        </w:rPr>
        <w:t>.”</w:t>
      </w:r>
      <w:proofErr w:type="gramEnd"/>
      <w:r w:rsidRPr="00531116">
        <w:rPr>
          <w:rFonts w:ascii="Times New Roman" w:hAnsi="Times New Roman" w:cs="Times New Roman"/>
          <w:sz w:val="24"/>
          <w:szCs w:val="24"/>
        </w:rPr>
        <w:t xml:space="preserve"> </w:t>
      </w:r>
      <w:proofErr w:type="gramStart"/>
      <w:r w:rsidRPr="0090393D">
        <w:rPr>
          <w:rFonts w:ascii="Times New Roman" w:hAnsi="Times New Roman" w:cs="Times New Roman"/>
          <w:i/>
          <w:sz w:val="24"/>
          <w:szCs w:val="24"/>
        </w:rPr>
        <w:t>Green Inc Blog</w:t>
      </w:r>
      <w:r w:rsidR="00BD1324">
        <w:rPr>
          <w:rFonts w:ascii="Times New Roman" w:hAnsi="Times New Roman" w:cs="Times New Roman"/>
          <w:i/>
          <w:sz w:val="24"/>
          <w:szCs w:val="24"/>
        </w:rPr>
        <w:t>,</w:t>
      </w:r>
      <w:r w:rsidRPr="0090393D">
        <w:rPr>
          <w:rFonts w:ascii="Times New Roman" w:hAnsi="Times New Roman" w:cs="Times New Roman"/>
          <w:i/>
          <w:sz w:val="24"/>
          <w:szCs w:val="24"/>
        </w:rPr>
        <w:t xml:space="preserve"> New York Times</w:t>
      </w:r>
      <w:r w:rsidRPr="00531116">
        <w:rPr>
          <w:rFonts w:ascii="Times New Roman" w:hAnsi="Times New Roman" w:cs="Times New Roman"/>
          <w:sz w:val="24"/>
          <w:szCs w:val="24"/>
        </w:rPr>
        <w:t>.</w:t>
      </w:r>
      <w:proofErr w:type="gramEnd"/>
      <w:r w:rsidRPr="00531116">
        <w:rPr>
          <w:rFonts w:ascii="Times New Roman" w:hAnsi="Times New Roman" w:cs="Times New Roman"/>
          <w:sz w:val="24"/>
          <w:szCs w:val="24"/>
        </w:rPr>
        <w:t xml:space="preserve"> October 15, 2009.</w:t>
      </w:r>
      <w:r>
        <w:rPr>
          <w:rFonts w:ascii="Times New Roman" w:hAnsi="Times New Roman" w:cs="Times New Roman"/>
          <w:sz w:val="24"/>
          <w:szCs w:val="24"/>
        </w:rPr>
        <w:t xml:space="preserve"> </w:t>
      </w:r>
      <w:hyperlink r:id="rId7" w:history="1">
        <w:r w:rsidR="004A6DB0" w:rsidRPr="006645DA">
          <w:rPr>
            <w:rStyle w:val="Hyperlink"/>
            <w:rFonts w:ascii="Times New Roman" w:hAnsi="Times New Roman" w:cs="Times New Roman"/>
            <w:sz w:val="24"/>
            <w:szCs w:val="24"/>
          </w:rPr>
          <w:t>http://greeninc.blogs.nytimes.com/2009/10/26/funding-a-desire-named-streetcar/</w:t>
        </w:r>
      </w:hyperlink>
      <w:r w:rsidR="004A6DB0">
        <w:rPr>
          <w:rFonts w:ascii="Times New Roman" w:hAnsi="Times New Roman" w:cs="Times New Roman"/>
          <w:sz w:val="24"/>
          <w:szCs w:val="24"/>
        </w:rPr>
        <w:t xml:space="preserve">  </w:t>
      </w:r>
    </w:p>
    <w:p w:rsidR="0006504D" w:rsidRDefault="0006504D" w:rsidP="0006504D">
      <w:pPr>
        <w:pStyle w:val="EndnoteText"/>
        <w:rPr>
          <w:rFonts w:ascii="Times New Roman" w:hAnsi="Times New Roman" w:cs="Times New Roman"/>
          <w:sz w:val="24"/>
          <w:szCs w:val="24"/>
        </w:rPr>
      </w:pPr>
    </w:p>
    <w:p w:rsidR="008537D8" w:rsidRDefault="003449AD" w:rsidP="008537D8">
      <w:pPr>
        <w:pStyle w:val="EndnoteText"/>
        <w:rPr>
          <w:rFonts w:ascii="Times New Roman" w:hAnsi="Times New Roman" w:cs="Times New Roman"/>
          <w:sz w:val="24"/>
          <w:szCs w:val="24"/>
        </w:rPr>
      </w:pPr>
      <w:proofErr w:type="spellStart"/>
      <w:r>
        <w:rPr>
          <w:rFonts w:ascii="Times New Roman" w:hAnsi="Times New Roman" w:cs="Times New Roman"/>
          <w:sz w:val="24"/>
          <w:szCs w:val="24"/>
        </w:rPr>
        <w:t>ProQuest</w:t>
      </w:r>
      <w:proofErr w:type="spellEnd"/>
      <w:r>
        <w:rPr>
          <w:rFonts w:ascii="Times New Roman" w:hAnsi="Times New Roman" w:cs="Times New Roman"/>
          <w:sz w:val="24"/>
          <w:szCs w:val="24"/>
        </w:rPr>
        <w:t xml:space="preserve"> </w:t>
      </w:r>
      <w:r w:rsidR="00B668CA">
        <w:rPr>
          <w:rFonts w:ascii="Times New Roman" w:hAnsi="Times New Roman" w:cs="Times New Roman"/>
          <w:sz w:val="24"/>
          <w:szCs w:val="24"/>
        </w:rPr>
        <w:t>Historical Newspapers: The Baltimore Sun</w:t>
      </w:r>
      <w:r w:rsidR="00CB3758">
        <w:rPr>
          <w:rFonts w:ascii="Times New Roman" w:hAnsi="Times New Roman" w:cs="Times New Roman"/>
          <w:sz w:val="24"/>
          <w:szCs w:val="24"/>
        </w:rPr>
        <w:t xml:space="preserve"> (</w:t>
      </w:r>
      <w:r w:rsidR="00513917">
        <w:rPr>
          <w:rFonts w:ascii="Times New Roman" w:hAnsi="Times New Roman" w:cs="Times New Roman"/>
          <w:sz w:val="24"/>
          <w:szCs w:val="24"/>
        </w:rPr>
        <w:t>1837-1985)</w:t>
      </w:r>
      <w:r w:rsidR="004A5430">
        <w:rPr>
          <w:rFonts w:ascii="Times New Roman" w:hAnsi="Times New Roman" w:cs="Times New Roman"/>
          <w:sz w:val="24"/>
          <w:szCs w:val="24"/>
        </w:rPr>
        <w:t xml:space="preserve">. </w:t>
      </w:r>
      <w:hyperlink r:id="rId8" w:history="1">
        <w:r w:rsidR="00C81596" w:rsidRPr="006645DA">
          <w:rPr>
            <w:rStyle w:val="Hyperlink"/>
            <w:rFonts w:ascii="Times New Roman" w:hAnsi="Times New Roman" w:cs="Times New Roman"/>
            <w:sz w:val="24"/>
            <w:szCs w:val="24"/>
          </w:rPr>
          <w:t>http://proquest.umi.com.ezproxy.law.umaryland.edu</w:t>
        </w:r>
      </w:hyperlink>
      <w:r w:rsidR="00C81596">
        <w:rPr>
          <w:rFonts w:ascii="Times New Roman" w:hAnsi="Times New Roman" w:cs="Times New Roman"/>
          <w:sz w:val="24"/>
          <w:szCs w:val="24"/>
        </w:rPr>
        <w:t xml:space="preserve"> </w:t>
      </w:r>
    </w:p>
    <w:p w:rsidR="008537D8" w:rsidRDefault="008537D8" w:rsidP="008537D8">
      <w:pPr>
        <w:pStyle w:val="EndnoteText"/>
        <w:rPr>
          <w:rFonts w:ascii="Times New Roman" w:hAnsi="Times New Roman" w:cs="Times New Roman"/>
          <w:sz w:val="24"/>
          <w:szCs w:val="24"/>
        </w:rPr>
      </w:pPr>
    </w:p>
    <w:p w:rsidR="006A6716" w:rsidRPr="008420A7" w:rsidRDefault="007211DA" w:rsidP="008537D8">
      <w:pPr>
        <w:pStyle w:val="EndnoteText"/>
        <w:rPr>
          <w:rFonts w:ascii="Times New Roman" w:hAnsi="Times New Roman" w:cs="Times New Roman"/>
          <w:sz w:val="24"/>
          <w:szCs w:val="24"/>
        </w:rPr>
      </w:pPr>
      <w:proofErr w:type="gramStart"/>
      <w:r w:rsidRPr="008420A7">
        <w:rPr>
          <w:rFonts w:ascii="Times New Roman" w:hAnsi="Times New Roman" w:cs="Times New Roman"/>
          <w:sz w:val="24"/>
          <w:szCs w:val="24"/>
        </w:rPr>
        <w:t xml:space="preserve">Baltimore </w:t>
      </w:r>
      <w:r w:rsidR="006A6716" w:rsidRPr="008420A7">
        <w:rPr>
          <w:rFonts w:ascii="Times New Roman" w:hAnsi="Times New Roman" w:cs="Times New Roman"/>
          <w:sz w:val="24"/>
          <w:szCs w:val="24"/>
        </w:rPr>
        <w:t>Evening Sun</w:t>
      </w:r>
      <w:r w:rsidR="00EF402F">
        <w:rPr>
          <w:rFonts w:ascii="Times New Roman" w:hAnsi="Times New Roman" w:cs="Times New Roman"/>
          <w:sz w:val="24"/>
          <w:szCs w:val="24"/>
        </w:rPr>
        <w:t xml:space="preserve">, </w:t>
      </w:r>
      <w:r w:rsidR="00E875C2">
        <w:rPr>
          <w:rFonts w:ascii="Times New Roman" w:hAnsi="Times New Roman" w:cs="Times New Roman"/>
          <w:sz w:val="24"/>
          <w:szCs w:val="24"/>
        </w:rPr>
        <w:t xml:space="preserve">microfilm, </w:t>
      </w:r>
      <w:r w:rsidR="00EB2DC5">
        <w:rPr>
          <w:rFonts w:ascii="Times New Roman" w:hAnsi="Times New Roman" w:cs="Times New Roman"/>
          <w:sz w:val="24"/>
          <w:szCs w:val="24"/>
        </w:rPr>
        <w:t xml:space="preserve">Periodicals </w:t>
      </w:r>
      <w:r w:rsidR="003C726D">
        <w:rPr>
          <w:rFonts w:ascii="Times New Roman" w:hAnsi="Times New Roman" w:cs="Times New Roman"/>
          <w:sz w:val="24"/>
          <w:szCs w:val="24"/>
        </w:rPr>
        <w:t xml:space="preserve">Department of </w:t>
      </w:r>
      <w:r w:rsidR="00495980">
        <w:rPr>
          <w:rFonts w:ascii="Times New Roman" w:hAnsi="Times New Roman" w:cs="Times New Roman"/>
          <w:sz w:val="24"/>
          <w:szCs w:val="24"/>
        </w:rPr>
        <w:t>Enoch Pratt Free Library</w:t>
      </w:r>
      <w:r w:rsidR="009529B0">
        <w:rPr>
          <w:rFonts w:ascii="Times New Roman" w:hAnsi="Times New Roman" w:cs="Times New Roman"/>
          <w:sz w:val="24"/>
          <w:szCs w:val="24"/>
        </w:rPr>
        <w:t>, Baltimore, MD.</w:t>
      </w:r>
      <w:proofErr w:type="gramEnd"/>
    </w:p>
    <w:p w:rsidR="0076705F" w:rsidRDefault="0076705F">
      <w:pPr>
        <w:rPr>
          <w:rFonts w:ascii="Times New Roman" w:hAnsi="Times New Roman" w:cs="Times New Roman"/>
          <w:b/>
          <w:sz w:val="24"/>
          <w:szCs w:val="24"/>
        </w:rPr>
      </w:pPr>
    </w:p>
    <w:p w:rsidR="007A557E" w:rsidRPr="00531116" w:rsidRDefault="007A557E">
      <w:pPr>
        <w:rPr>
          <w:rFonts w:ascii="Times New Roman" w:hAnsi="Times New Roman" w:cs="Times New Roman"/>
          <w:b/>
          <w:sz w:val="24"/>
          <w:szCs w:val="24"/>
        </w:rPr>
      </w:pPr>
      <w:r w:rsidRPr="00531116">
        <w:rPr>
          <w:rFonts w:ascii="Times New Roman" w:hAnsi="Times New Roman" w:cs="Times New Roman"/>
          <w:b/>
          <w:sz w:val="24"/>
          <w:szCs w:val="24"/>
        </w:rPr>
        <w:t>Archival Material</w:t>
      </w:r>
    </w:p>
    <w:p w:rsidR="00FF104E" w:rsidRDefault="00FF104E" w:rsidP="00FF104E">
      <w:pPr>
        <w:pStyle w:val="EndnoteText"/>
        <w:rPr>
          <w:rFonts w:ascii="Times New Roman" w:hAnsi="Times New Roman" w:cs="Times New Roman"/>
          <w:sz w:val="24"/>
          <w:szCs w:val="24"/>
        </w:rPr>
      </w:pPr>
      <w:proofErr w:type="gramStart"/>
      <w:r>
        <w:rPr>
          <w:rFonts w:ascii="Times New Roman" w:hAnsi="Times New Roman" w:cs="Times New Roman"/>
          <w:sz w:val="24"/>
          <w:szCs w:val="24"/>
        </w:rPr>
        <w:t>Baltimore City Archives, Mayor Jackson Files, File S21, G1-2462.</w:t>
      </w:r>
      <w:proofErr w:type="gramEnd"/>
    </w:p>
    <w:p w:rsidR="00FF104E" w:rsidRDefault="00FF104E" w:rsidP="00FF104E">
      <w:pPr>
        <w:pStyle w:val="EndnoteText"/>
        <w:rPr>
          <w:rFonts w:ascii="Times New Roman" w:hAnsi="Times New Roman" w:cs="Times New Roman"/>
          <w:sz w:val="24"/>
          <w:szCs w:val="24"/>
        </w:rPr>
      </w:pPr>
    </w:p>
    <w:p w:rsidR="00FF104E" w:rsidRPr="00531116" w:rsidRDefault="00FF104E" w:rsidP="00FF104E">
      <w:pPr>
        <w:pStyle w:val="EndnoteText"/>
        <w:rPr>
          <w:rFonts w:ascii="Times New Roman" w:hAnsi="Times New Roman" w:cs="Times New Roman"/>
          <w:sz w:val="24"/>
          <w:szCs w:val="24"/>
        </w:rPr>
      </w:pPr>
      <w:r>
        <w:rPr>
          <w:rFonts w:ascii="Times New Roman" w:hAnsi="Times New Roman" w:cs="Times New Roman"/>
          <w:sz w:val="24"/>
          <w:szCs w:val="24"/>
        </w:rPr>
        <w:t xml:space="preserve">Baltimore City Archives, </w:t>
      </w:r>
      <w:r w:rsidRPr="00531116">
        <w:rPr>
          <w:rFonts w:ascii="Times New Roman" w:hAnsi="Times New Roman" w:cs="Times New Roman"/>
          <w:sz w:val="24"/>
          <w:szCs w:val="24"/>
        </w:rPr>
        <w:t xml:space="preserve">Mayor McKeldin Files </w:t>
      </w:r>
      <w:r>
        <w:rPr>
          <w:rFonts w:ascii="Times New Roman" w:hAnsi="Times New Roman" w:cs="Times New Roman"/>
          <w:sz w:val="24"/>
          <w:szCs w:val="24"/>
        </w:rPr>
        <w:t>(Baltimore Transit Company) L</w:t>
      </w:r>
      <w:r w:rsidRPr="00531116">
        <w:rPr>
          <w:rFonts w:ascii="Times New Roman" w:hAnsi="Times New Roman" w:cs="Times New Roman"/>
          <w:sz w:val="24"/>
          <w:szCs w:val="24"/>
        </w:rPr>
        <w:t>ett</w:t>
      </w:r>
      <w:r>
        <w:rPr>
          <w:rFonts w:ascii="Times New Roman" w:hAnsi="Times New Roman" w:cs="Times New Roman"/>
          <w:sz w:val="24"/>
          <w:szCs w:val="24"/>
        </w:rPr>
        <w:t>er to Baltimore Transit Company, June 19, 1944, File</w:t>
      </w:r>
      <w:r w:rsidRPr="00531116">
        <w:rPr>
          <w:rFonts w:ascii="Times New Roman" w:hAnsi="Times New Roman" w:cs="Times New Roman"/>
          <w:sz w:val="24"/>
          <w:szCs w:val="24"/>
        </w:rPr>
        <w:t xml:space="preserve"> S22</w:t>
      </w:r>
      <w:r>
        <w:rPr>
          <w:rFonts w:ascii="Times New Roman" w:hAnsi="Times New Roman" w:cs="Times New Roman"/>
          <w:sz w:val="24"/>
          <w:szCs w:val="24"/>
        </w:rPr>
        <w:t>,</w:t>
      </w:r>
      <w:r w:rsidRPr="00531116">
        <w:rPr>
          <w:rFonts w:ascii="Times New Roman" w:hAnsi="Times New Roman" w:cs="Times New Roman"/>
          <w:sz w:val="24"/>
          <w:szCs w:val="24"/>
        </w:rPr>
        <w:t xml:space="preserve"> G1-1005</w:t>
      </w:r>
      <w:r>
        <w:rPr>
          <w:rFonts w:ascii="Times New Roman" w:hAnsi="Times New Roman" w:cs="Times New Roman"/>
          <w:sz w:val="24"/>
          <w:szCs w:val="24"/>
        </w:rPr>
        <w:t>.</w:t>
      </w:r>
      <w:r w:rsidRPr="00531116">
        <w:rPr>
          <w:rFonts w:ascii="Times New Roman" w:hAnsi="Times New Roman" w:cs="Times New Roman"/>
          <w:sz w:val="24"/>
          <w:szCs w:val="24"/>
        </w:rPr>
        <w:t xml:space="preserve"> </w:t>
      </w:r>
    </w:p>
    <w:p w:rsidR="00FF104E" w:rsidRPr="00531116" w:rsidRDefault="00FF104E" w:rsidP="00FF104E">
      <w:pPr>
        <w:pStyle w:val="EndnoteText"/>
        <w:rPr>
          <w:rFonts w:ascii="Times New Roman" w:hAnsi="Times New Roman" w:cs="Times New Roman"/>
          <w:sz w:val="24"/>
          <w:szCs w:val="24"/>
        </w:rPr>
      </w:pPr>
    </w:p>
    <w:p w:rsidR="00FF104E" w:rsidRPr="00531116" w:rsidRDefault="00FF104E" w:rsidP="00FF104E">
      <w:pPr>
        <w:pStyle w:val="EndnoteText"/>
        <w:rPr>
          <w:rFonts w:ascii="Times New Roman" w:hAnsi="Times New Roman" w:cs="Times New Roman"/>
          <w:sz w:val="24"/>
          <w:szCs w:val="24"/>
        </w:rPr>
      </w:pPr>
      <w:r>
        <w:rPr>
          <w:rFonts w:ascii="Times New Roman" w:hAnsi="Times New Roman" w:cs="Times New Roman"/>
          <w:sz w:val="24"/>
          <w:szCs w:val="24"/>
        </w:rPr>
        <w:t xml:space="preserve">Baltimore City Archives, </w:t>
      </w:r>
      <w:r w:rsidRPr="00531116">
        <w:rPr>
          <w:rFonts w:ascii="Times New Roman" w:hAnsi="Times New Roman" w:cs="Times New Roman"/>
          <w:sz w:val="24"/>
          <w:szCs w:val="24"/>
        </w:rPr>
        <w:t>Mayor McKeldin Files</w:t>
      </w:r>
      <w:r>
        <w:rPr>
          <w:rFonts w:ascii="Times New Roman" w:hAnsi="Times New Roman" w:cs="Times New Roman"/>
          <w:sz w:val="24"/>
          <w:szCs w:val="24"/>
        </w:rPr>
        <w:t xml:space="preserve"> </w:t>
      </w:r>
      <w:r w:rsidRPr="00531116">
        <w:rPr>
          <w:rFonts w:ascii="Times New Roman" w:hAnsi="Times New Roman" w:cs="Times New Roman"/>
          <w:sz w:val="24"/>
          <w:szCs w:val="24"/>
        </w:rPr>
        <w:t>(Baltimore Transit Company)</w:t>
      </w:r>
      <w:r>
        <w:rPr>
          <w:rFonts w:ascii="Times New Roman" w:hAnsi="Times New Roman" w:cs="Times New Roman"/>
          <w:sz w:val="24"/>
          <w:szCs w:val="24"/>
        </w:rPr>
        <w:t xml:space="preserve"> L</w:t>
      </w:r>
      <w:r w:rsidRPr="00531116">
        <w:rPr>
          <w:rFonts w:ascii="Times New Roman" w:hAnsi="Times New Roman" w:cs="Times New Roman"/>
          <w:sz w:val="24"/>
          <w:szCs w:val="24"/>
        </w:rPr>
        <w:t xml:space="preserve">etter from Simon Moser, </w:t>
      </w:r>
      <w:r>
        <w:rPr>
          <w:rFonts w:ascii="Times New Roman" w:hAnsi="Times New Roman" w:cs="Times New Roman"/>
          <w:sz w:val="24"/>
          <w:szCs w:val="24"/>
        </w:rPr>
        <w:t>June 20, 1944, File</w:t>
      </w:r>
      <w:r w:rsidRPr="00531116">
        <w:rPr>
          <w:rFonts w:ascii="Times New Roman" w:hAnsi="Times New Roman" w:cs="Times New Roman"/>
          <w:sz w:val="24"/>
          <w:szCs w:val="24"/>
        </w:rPr>
        <w:t xml:space="preserve"> S22</w:t>
      </w:r>
      <w:r>
        <w:rPr>
          <w:rFonts w:ascii="Times New Roman" w:hAnsi="Times New Roman" w:cs="Times New Roman"/>
          <w:sz w:val="24"/>
          <w:szCs w:val="24"/>
        </w:rPr>
        <w:t>,</w:t>
      </w:r>
      <w:r w:rsidRPr="00531116">
        <w:rPr>
          <w:rFonts w:ascii="Times New Roman" w:hAnsi="Times New Roman" w:cs="Times New Roman"/>
          <w:sz w:val="24"/>
          <w:szCs w:val="24"/>
        </w:rPr>
        <w:t xml:space="preserve"> G1-1005</w:t>
      </w:r>
      <w:r>
        <w:rPr>
          <w:rFonts w:ascii="Times New Roman" w:hAnsi="Times New Roman" w:cs="Times New Roman"/>
          <w:sz w:val="24"/>
          <w:szCs w:val="24"/>
        </w:rPr>
        <w:t>.</w:t>
      </w:r>
      <w:r w:rsidRPr="00531116">
        <w:rPr>
          <w:rFonts w:ascii="Times New Roman" w:hAnsi="Times New Roman" w:cs="Times New Roman"/>
          <w:sz w:val="24"/>
          <w:szCs w:val="24"/>
        </w:rPr>
        <w:t xml:space="preserve"> </w:t>
      </w:r>
    </w:p>
    <w:p w:rsidR="00FF104E" w:rsidRPr="00531116" w:rsidRDefault="00FF104E" w:rsidP="00FF104E">
      <w:pPr>
        <w:pStyle w:val="EndnoteText"/>
        <w:rPr>
          <w:rFonts w:ascii="Times New Roman" w:hAnsi="Times New Roman" w:cs="Times New Roman"/>
          <w:sz w:val="24"/>
          <w:szCs w:val="24"/>
        </w:rPr>
      </w:pPr>
    </w:p>
    <w:p w:rsidR="00FF104E" w:rsidRDefault="00FF104E" w:rsidP="00FF104E">
      <w:pPr>
        <w:rPr>
          <w:rFonts w:ascii="Times New Roman" w:hAnsi="Times New Roman" w:cs="Times New Roman"/>
          <w:sz w:val="24"/>
          <w:szCs w:val="24"/>
        </w:rPr>
      </w:pPr>
      <w:r>
        <w:rPr>
          <w:rFonts w:ascii="Times New Roman" w:hAnsi="Times New Roman" w:cs="Times New Roman"/>
          <w:sz w:val="24"/>
          <w:szCs w:val="24"/>
        </w:rPr>
        <w:t xml:space="preserve">Baltimore City Archives, </w:t>
      </w:r>
      <w:r w:rsidRPr="00531116">
        <w:rPr>
          <w:rFonts w:ascii="Times New Roman" w:hAnsi="Times New Roman" w:cs="Times New Roman"/>
          <w:sz w:val="24"/>
          <w:szCs w:val="24"/>
        </w:rPr>
        <w:t xml:space="preserve">Mayor </w:t>
      </w:r>
      <w:r>
        <w:rPr>
          <w:rFonts w:ascii="Times New Roman" w:hAnsi="Times New Roman" w:cs="Times New Roman"/>
          <w:sz w:val="24"/>
          <w:szCs w:val="24"/>
        </w:rPr>
        <w:t xml:space="preserve">McKeldin Files </w:t>
      </w:r>
      <w:r w:rsidRPr="00531116">
        <w:rPr>
          <w:rFonts w:ascii="Times New Roman" w:hAnsi="Times New Roman" w:cs="Times New Roman"/>
          <w:sz w:val="24"/>
          <w:szCs w:val="24"/>
        </w:rPr>
        <w:t>(Le</w:t>
      </w:r>
      <w:r>
        <w:rPr>
          <w:rFonts w:ascii="Times New Roman" w:hAnsi="Times New Roman" w:cs="Times New Roman"/>
          <w:sz w:val="24"/>
          <w:szCs w:val="24"/>
        </w:rPr>
        <w:t>gal Matters) Letter from Richmo</w:t>
      </w:r>
      <w:r w:rsidRPr="00531116">
        <w:rPr>
          <w:rFonts w:ascii="Times New Roman" w:hAnsi="Times New Roman" w:cs="Times New Roman"/>
          <w:sz w:val="24"/>
          <w:szCs w:val="24"/>
        </w:rPr>
        <w:t xml:space="preserve">nd Mayor W.C. Herbert July 2, 1946; Letter from Milwaukee City Solicitor, J.L. </w:t>
      </w:r>
      <w:proofErr w:type="spellStart"/>
      <w:r w:rsidRPr="00531116">
        <w:rPr>
          <w:rFonts w:ascii="Times New Roman" w:hAnsi="Times New Roman" w:cs="Times New Roman"/>
          <w:sz w:val="24"/>
          <w:szCs w:val="24"/>
        </w:rPr>
        <w:t>Bednarek</w:t>
      </w:r>
      <w:proofErr w:type="spellEnd"/>
      <w:r w:rsidRPr="00531116">
        <w:rPr>
          <w:rFonts w:ascii="Times New Roman" w:hAnsi="Times New Roman" w:cs="Times New Roman"/>
          <w:sz w:val="24"/>
          <w:szCs w:val="24"/>
        </w:rPr>
        <w:t>, September 3, 1946</w:t>
      </w:r>
      <w:r>
        <w:rPr>
          <w:rFonts w:ascii="Times New Roman" w:hAnsi="Times New Roman" w:cs="Times New Roman"/>
          <w:sz w:val="24"/>
          <w:szCs w:val="24"/>
        </w:rPr>
        <w:t>, File S22, L2</w:t>
      </w:r>
      <w:r w:rsidRPr="00531116">
        <w:rPr>
          <w:rFonts w:ascii="Times New Roman" w:hAnsi="Times New Roman" w:cs="Times New Roman"/>
          <w:sz w:val="24"/>
          <w:szCs w:val="24"/>
        </w:rPr>
        <w:t>.</w:t>
      </w:r>
    </w:p>
    <w:p w:rsidR="00FF104E" w:rsidRDefault="00FF104E" w:rsidP="00FF104E">
      <w:pPr>
        <w:rPr>
          <w:rFonts w:ascii="Times New Roman" w:hAnsi="Times New Roman" w:cs="Times New Roman"/>
          <w:sz w:val="24"/>
          <w:szCs w:val="24"/>
        </w:rPr>
      </w:pPr>
      <w:proofErr w:type="gramStart"/>
      <w:r>
        <w:rPr>
          <w:rFonts w:ascii="Times New Roman" w:hAnsi="Times New Roman" w:cs="Times New Roman"/>
          <w:sz w:val="24"/>
          <w:szCs w:val="24"/>
        </w:rPr>
        <w:t xml:space="preserve">Baltimore City Archives, Mayor </w:t>
      </w:r>
      <w:proofErr w:type="spellStart"/>
      <w:r>
        <w:rPr>
          <w:rFonts w:ascii="Times New Roman" w:hAnsi="Times New Roman" w:cs="Times New Roman"/>
          <w:sz w:val="24"/>
          <w:szCs w:val="24"/>
        </w:rPr>
        <w:t>D’Alesandro</w:t>
      </w:r>
      <w:proofErr w:type="spellEnd"/>
      <w:r>
        <w:rPr>
          <w:rFonts w:ascii="Times New Roman" w:hAnsi="Times New Roman" w:cs="Times New Roman"/>
          <w:sz w:val="24"/>
          <w:szCs w:val="24"/>
        </w:rPr>
        <w:t xml:space="preserve"> Files (Baltimore Transit Company), File S23 Box 22.</w:t>
      </w:r>
      <w:proofErr w:type="gramEnd"/>
    </w:p>
    <w:p w:rsidR="00330C20" w:rsidRDefault="001F6642" w:rsidP="00FF104E">
      <w:pPr>
        <w:rPr>
          <w:rFonts w:ascii="Times New Roman" w:hAnsi="Times New Roman" w:cs="Times New Roman"/>
          <w:sz w:val="24"/>
          <w:szCs w:val="24"/>
        </w:rPr>
      </w:pPr>
      <w:hyperlink r:id="rId9" w:history="1">
        <w:r w:rsidR="00330C20" w:rsidRPr="000B0A8A">
          <w:rPr>
            <w:rStyle w:val="Hyperlink"/>
            <w:rFonts w:ascii="Times New Roman" w:hAnsi="Times New Roman" w:cs="Times New Roman"/>
            <w:color w:val="auto"/>
            <w:sz w:val="24"/>
            <w:szCs w:val="24"/>
            <w:u w:val="none"/>
          </w:rPr>
          <w:t>BALTIMORE CITY CIRCUIT COURT (Equity Papers A, Miscellaneous) Warren v. Fitzgerald, et al., 19</w:t>
        </w:r>
        <w:r w:rsidR="00330C20">
          <w:rPr>
            <w:rStyle w:val="Hyperlink"/>
            <w:rFonts w:ascii="Times New Roman" w:hAnsi="Times New Roman" w:cs="Times New Roman"/>
            <w:color w:val="auto"/>
            <w:sz w:val="24"/>
            <w:szCs w:val="24"/>
            <w:u w:val="none"/>
          </w:rPr>
          <w:t xml:space="preserve">47, box no. 1625, no. </w:t>
        </w:r>
        <w:proofErr w:type="gramStart"/>
        <w:r w:rsidR="00330C20">
          <w:rPr>
            <w:rStyle w:val="Hyperlink"/>
            <w:rFonts w:ascii="Times New Roman" w:hAnsi="Times New Roman" w:cs="Times New Roman"/>
            <w:color w:val="auto"/>
            <w:sz w:val="24"/>
            <w:szCs w:val="24"/>
            <w:u w:val="none"/>
          </w:rPr>
          <w:t xml:space="preserve">A29809 ½ </w:t>
        </w:r>
        <w:r w:rsidR="00330C20" w:rsidRPr="000B0A8A">
          <w:rPr>
            <w:rStyle w:val="Hyperlink"/>
            <w:rFonts w:ascii="Times New Roman" w:hAnsi="Times New Roman" w:cs="Times New Roman"/>
            <w:color w:val="auto"/>
            <w:sz w:val="24"/>
            <w:szCs w:val="24"/>
            <w:u w:val="none"/>
          </w:rPr>
          <w:t>MSA T</w:t>
        </w:r>
        <w:r w:rsidR="00330C20">
          <w:rPr>
            <w:rStyle w:val="Hyperlink"/>
            <w:rFonts w:ascii="Times New Roman" w:hAnsi="Times New Roman" w:cs="Times New Roman"/>
            <w:color w:val="auto"/>
            <w:sz w:val="24"/>
            <w:szCs w:val="24"/>
            <w:u w:val="none"/>
          </w:rPr>
          <w:t xml:space="preserve"> </w:t>
        </w:r>
        <w:r w:rsidR="00330C20" w:rsidRPr="000B0A8A">
          <w:rPr>
            <w:rStyle w:val="Hyperlink"/>
            <w:rFonts w:ascii="Times New Roman" w:hAnsi="Times New Roman" w:cs="Times New Roman"/>
            <w:color w:val="auto"/>
            <w:sz w:val="24"/>
            <w:szCs w:val="24"/>
            <w:u w:val="none"/>
          </w:rPr>
          <w:t>53-5214, 3/9/13/7</w:t>
        </w:r>
      </w:hyperlink>
      <w:r w:rsidR="00330C20">
        <w:rPr>
          <w:rFonts w:ascii="Times New Roman" w:hAnsi="Times New Roman" w:cs="Times New Roman"/>
          <w:sz w:val="24"/>
          <w:szCs w:val="24"/>
        </w:rPr>
        <w:t>.</w:t>
      </w:r>
      <w:proofErr w:type="gramEnd"/>
      <w:r w:rsidR="00330C20">
        <w:rPr>
          <w:rFonts w:ascii="Times New Roman" w:hAnsi="Times New Roman" w:cs="Times New Roman"/>
          <w:sz w:val="24"/>
          <w:szCs w:val="24"/>
        </w:rPr>
        <w:t xml:space="preserve"> </w:t>
      </w:r>
      <w:hyperlink r:id="rId10" w:history="1">
        <w:r w:rsidR="00330C20" w:rsidRPr="005D25D7">
          <w:rPr>
            <w:rStyle w:val="Hyperlink"/>
            <w:rFonts w:ascii="Times New Roman" w:hAnsi="Times New Roman" w:cs="Times New Roman"/>
            <w:sz w:val="24"/>
            <w:szCs w:val="24"/>
          </w:rPr>
          <w:t>http://www.msa.md.gov/megafile/msa/speccol/sc5300/sc5339/000209/000000/000012/restricted/msa_sc5458_000051_003508-2.pdf</w:t>
        </w:r>
      </w:hyperlink>
    </w:p>
    <w:p w:rsidR="007B4D9D" w:rsidRPr="00531116" w:rsidRDefault="00165B19" w:rsidP="00FF104E">
      <w:pPr>
        <w:rPr>
          <w:rFonts w:ascii="Times New Roman" w:hAnsi="Times New Roman" w:cs="Times New Roman"/>
          <w:sz w:val="24"/>
          <w:szCs w:val="24"/>
        </w:rPr>
      </w:pPr>
      <w:r>
        <w:rPr>
          <w:rFonts w:ascii="Times New Roman" w:hAnsi="Times New Roman" w:cs="Times New Roman"/>
          <w:sz w:val="24"/>
          <w:szCs w:val="24"/>
        </w:rPr>
        <w:t>“Baltimore Transit Company</w:t>
      </w:r>
      <w:r w:rsidR="00E32F88">
        <w:rPr>
          <w:rFonts w:ascii="Times New Roman" w:hAnsi="Times New Roman" w:cs="Times New Roman"/>
          <w:sz w:val="24"/>
          <w:szCs w:val="24"/>
        </w:rPr>
        <w:t>”</w:t>
      </w:r>
      <w:r w:rsidR="00711474">
        <w:rPr>
          <w:rFonts w:ascii="Times New Roman" w:hAnsi="Times New Roman" w:cs="Times New Roman"/>
          <w:sz w:val="24"/>
          <w:szCs w:val="24"/>
        </w:rPr>
        <w:t xml:space="preserve"> materials, </w:t>
      </w:r>
      <w:r w:rsidR="003D2476">
        <w:rPr>
          <w:rFonts w:ascii="Times New Roman" w:hAnsi="Times New Roman" w:cs="Times New Roman"/>
          <w:i/>
          <w:sz w:val="24"/>
          <w:szCs w:val="24"/>
        </w:rPr>
        <w:t>as presented in</w:t>
      </w:r>
      <w:r w:rsidR="00BA247D">
        <w:rPr>
          <w:rFonts w:ascii="Times New Roman" w:hAnsi="Times New Roman" w:cs="Times New Roman"/>
          <w:i/>
          <w:sz w:val="24"/>
          <w:szCs w:val="24"/>
        </w:rPr>
        <w:t xml:space="preserve"> </w:t>
      </w:r>
      <w:r w:rsidR="007B4D9D" w:rsidRPr="00531116">
        <w:rPr>
          <w:rFonts w:ascii="Times New Roman" w:hAnsi="Times New Roman" w:cs="Times New Roman"/>
          <w:sz w:val="24"/>
          <w:szCs w:val="24"/>
        </w:rPr>
        <w:t>Vertical Files</w:t>
      </w:r>
      <w:r w:rsidR="00172C0F" w:rsidRPr="00531116">
        <w:rPr>
          <w:rFonts w:ascii="Times New Roman" w:hAnsi="Times New Roman" w:cs="Times New Roman"/>
          <w:sz w:val="24"/>
          <w:szCs w:val="24"/>
        </w:rPr>
        <w:t xml:space="preserve">, </w:t>
      </w:r>
      <w:r w:rsidR="00723B92" w:rsidRPr="00531116">
        <w:rPr>
          <w:rFonts w:ascii="Times New Roman" w:hAnsi="Times New Roman" w:cs="Times New Roman"/>
          <w:sz w:val="24"/>
          <w:szCs w:val="24"/>
        </w:rPr>
        <w:t xml:space="preserve">Maryland </w:t>
      </w:r>
      <w:r w:rsidR="00610BD6">
        <w:rPr>
          <w:rFonts w:ascii="Times New Roman" w:hAnsi="Times New Roman" w:cs="Times New Roman"/>
          <w:sz w:val="24"/>
          <w:szCs w:val="24"/>
        </w:rPr>
        <w:t xml:space="preserve">Department of the </w:t>
      </w:r>
      <w:r w:rsidR="00754E9E">
        <w:rPr>
          <w:rFonts w:ascii="Times New Roman" w:hAnsi="Times New Roman" w:cs="Times New Roman"/>
          <w:sz w:val="24"/>
          <w:szCs w:val="24"/>
        </w:rPr>
        <w:t>Enoch</w:t>
      </w:r>
      <w:r w:rsidR="00723B92" w:rsidRPr="00531116">
        <w:rPr>
          <w:rFonts w:ascii="Times New Roman" w:hAnsi="Times New Roman" w:cs="Times New Roman"/>
          <w:sz w:val="24"/>
          <w:szCs w:val="24"/>
        </w:rPr>
        <w:t xml:space="preserve"> Pratt</w:t>
      </w:r>
      <w:r w:rsidR="00754E9E">
        <w:rPr>
          <w:rFonts w:ascii="Times New Roman" w:hAnsi="Times New Roman" w:cs="Times New Roman"/>
          <w:sz w:val="24"/>
          <w:szCs w:val="24"/>
        </w:rPr>
        <w:t xml:space="preserve"> Free</w:t>
      </w:r>
      <w:r w:rsidR="00723B92" w:rsidRPr="00531116">
        <w:rPr>
          <w:rFonts w:ascii="Times New Roman" w:hAnsi="Times New Roman" w:cs="Times New Roman"/>
          <w:sz w:val="24"/>
          <w:szCs w:val="24"/>
        </w:rPr>
        <w:t xml:space="preserve"> Library</w:t>
      </w:r>
      <w:r w:rsidR="008D519D" w:rsidRPr="00531116">
        <w:rPr>
          <w:rFonts w:ascii="Times New Roman" w:hAnsi="Times New Roman" w:cs="Times New Roman"/>
          <w:sz w:val="24"/>
          <w:szCs w:val="24"/>
        </w:rPr>
        <w:t xml:space="preserve">. </w:t>
      </w:r>
    </w:p>
    <w:p w:rsidR="00D95A59" w:rsidRPr="00CE7389" w:rsidRDefault="00DA3CC7" w:rsidP="00FB38B9">
      <w:pPr>
        <w:pStyle w:val="EndnoteText"/>
        <w:rPr>
          <w:rFonts w:ascii="Times New Roman" w:hAnsi="Times New Roman" w:cs="Times New Roman"/>
          <w:sz w:val="24"/>
          <w:szCs w:val="24"/>
        </w:rPr>
      </w:pPr>
      <w:r>
        <w:rPr>
          <w:rFonts w:ascii="Times New Roman" w:hAnsi="Times New Roman" w:cs="Times New Roman"/>
          <w:sz w:val="24"/>
          <w:szCs w:val="24"/>
        </w:rPr>
        <w:t>“Candidate for</w:t>
      </w:r>
      <w:r w:rsidR="002F06D5">
        <w:rPr>
          <w:rFonts w:ascii="Times New Roman" w:hAnsi="Times New Roman" w:cs="Times New Roman"/>
          <w:sz w:val="24"/>
          <w:szCs w:val="24"/>
        </w:rPr>
        <w:t xml:space="preserve"> </w:t>
      </w:r>
      <w:r w:rsidR="00A339D1">
        <w:rPr>
          <w:rFonts w:ascii="Times New Roman" w:hAnsi="Times New Roman" w:cs="Times New Roman"/>
          <w:sz w:val="24"/>
          <w:szCs w:val="24"/>
        </w:rPr>
        <w:t>Balt</w:t>
      </w:r>
      <w:r w:rsidR="00814364">
        <w:rPr>
          <w:rFonts w:ascii="Times New Roman" w:hAnsi="Times New Roman" w:cs="Times New Roman"/>
          <w:sz w:val="24"/>
          <w:szCs w:val="24"/>
        </w:rPr>
        <w:t>imore County</w:t>
      </w:r>
      <w:r w:rsidR="00A339D1">
        <w:rPr>
          <w:rFonts w:ascii="Times New Roman" w:hAnsi="Times New Roman" w:cs="Times New Roman"/>
          <w:sz w:val="24"/>
          <w:szCs w:val="24"/>
        </w:rPr>
        <w:t xml:space="preserve"> Council, 1</w:t>
      </w:r>
      <w:r w:rsidR="00A339D1" w:rsidRPr="00A339D1">
        <w:rPr>
          <w:rFonts w:ascii="Times New Roman" w:hAnsi="Times New Roman" w:cs="Times New Roman"/>
          <w:sz w:val="24"/>
          <w:szCs w:val="24"/>
          <w:vertAlign w:val="superscript"/>
        </w:rPr>
        <w:t>st</w:t>
      </w:r>
      <w:r w:rsidR="00A339D1">
        <w:rPr>
          <w:rFonts w:ascii="Times New Roman" w:hAnsi="Times New Roman" w:cs="Times New Roman"/>
          <w:sz w:val="24"/>
          <w:szCs w:val="24"/>
        </w:rPr>
        <w:t xml:space="preserve"> District</w:t>
      </w:r>
      <w:r w:rsidR="00814364">
        <w:rPr>
          <w:rFonts w:ascii="Times New Roman" w:hAnsi="Times New Roman" w:cs="Times New Roman"/>
          <w:sz w:val="24"/>
          <w:szCs w:val="24"/>
        </w:rPr>
        <w:t>,”</w:t>
      </w:r>
      <w:r w:rsidR="00ED0F79">
        <w:rPr>
          <w:rFonts w:ascii="Times New Roman" w:hAnsi="Times New Roman" w:cs="Times New Roman"/>
          <w:sz w:val="24"/>
          <w:szCs w:val="24"/>
        </w:rPr>
        <w:t xml:space="preserve"> </w:t>
      </w:r>
      <w:r w:rsidR="00845D24">
        <w:rPr>
          <w:rFonts w:ascii="Times New Roman" w:hAnsi="Times New Roman" w:cs="Times New Roman"/>
          <w:i/>
          <w:sz w:val="24"/>
          <w:szCs w:val="24"/>
        </w:rPr>
        <w:t xml:space="preserve">Baltimore </w:t>
      </w:r>
      <w:r w:rsidR="00ED0F79">
        <w:rPr>
          <w:rFonts w:ascii="Times New Roman" w:hAnsi="Times New Roman" w:cs="Times New Roman"/>
          <w:i/>
          <w:sz w:val="24"/>
          <w:szCs w:val="24"/>
        </w:rPr>
        <w:t>Evening Sun</w:t>
      </w:r>
      <w:r w:rsidR="00845D24">
        <w:rPr>
          <w:rFonts w:ascii="Times New Roman" w:hAnsi="Times New Roman" w:cs="Times New Roman"/>
          <w:sz w:val="24"/>
          <w:szCs w:val="24"/>
        </w:rPr>
        <w:t>,</w:t>
      </w:r>
      <w:r w:rsidR="0039260D">
        <w:rPr>
          <w:rFonts w:ascii="Times New Roman" w:hAnsi="Times New Roman" w:cs="Times New Roman"/>
          <w:sz w:val="24"/>
          <w:szCs w:val="24"/>
        </w:rPr>
        <w:t xml:space="preserve"> </w:t>
      </w:r>
      <w:r w:rsidR="000256FD">
        <w:rPr>
          <w:rFonts w:ascii="Times New Roman" w:hAnsi="Times New Roman" w:cs="Times New Roman"/>
          <w:sz w:val="24"/>
          <w:szCs w:val="24"/>
        </w:rPr>
        <w:t xml:space="preserve"> January 16, </w:t>
      </w:r>
      <w:r w:rsidR="000D546A">
        <w:rPr>
          <w:rFonts w:ascii="Times New Roman" w:hAnsi="Times New Roman" w:cs="Times New Roman"/>
          <w:sz w:val="24"/>
          <w:szCs w:val="24"/>
        </w:rPr>
        <w:t>1957</w:t>
      </w:r>
      <w:r w:rsidR="00CE7389">
        <w:rPr>
          <w:rFonts w:ascii="Times New Roman" w:hAnsi="Times New Roman" w:cs="Times New Roman"/>
          <w:sz w:val="24"/>
          <w:szCs w:val="24"/>
        </w:rPr>
        <w:t xml:space="preserve">, </w:t>
      </w:r>
      <w:r w:rsidR="00CE7389">
        <w:rPr>
          <w:rFonts w:ascii="Times New Roman" w:hAnsi="Times New Roman" w:cs="Times New Roman"/>
          <w:i/>
          <w:sz w:val="24"/>
          <w:szCs w:val="24"/>
        </w:rPr>
        <w:t>as presented in</w:t>
      </w:r>
      <w:r w:rsidR="00CE7389">
        <w:rPr>
          <w:rFonts w:ascii="Times New Roman" w:hAnsi="Times New Roman" w:cs="Times New Roman"/>
          <w:sz w:val="24"/>
          <w:szCs w:val="24"/>
        </w:rPr>
        <w:t xml:space="preserve"> Biographical Card File in Maryland Department of the EPFL</w:t>
      </w:r>
      <w:r w:rsidR="001473BF">
        <w:rPr>
          <w:rFonts w:ascii="Times New Roman" w:hAnsi="Times New Roman" w:cs="Times New Roman"/>
          <w:sz w:val="24"/>
          <w:szCs w:val="24"/>
        </w:rPr>
        <w:t>, under Warren, Wilson.</w:t>
      </w:r>
    </w:p>
    <w:p w:rsidR="00723F66" w:rsidRDefault="00723F66" w:rsidP="00FB38B9">
      <w:pPr>
        <w:pStyle w:val="EndnoteText"/>
        <w:rPr>
          <w:rFonts w:ascii="Times New Roman" w:hAnsi="Times New Roman" w:cs="Times New Roman"/>
          <w:sz w:val="24"/>
          <w:szCs w:val="24"/>
        </w:rPr>
      </w:pPr>
    </w:p>
    <w:p w:rsidR="006A39AE" w:rsidRDefault="006A39AE" w:rsidP="008D7D58">
      <w:pPr>
        <w:rPr>
          <w:rFonts w:ascii="Times New Roman" w:hAnsi="Times New Roman" w:cs="Times New Roman"/>
          <w:sz w:val="24"/>
          <w:szCs w:val="24"/>
        </w:rPr>
      </w:pPr>
    </w:p>
    <w:p w:rsidR="008D7D58" w:rsidRPr="000B0A8A" w:rsidRDefault="008D7D58" w:rsidP="008D7D58">
      <w:pPr>
        <w:rPr>
          <w:rFonts w:ascii="Times New Roman" w:hAnsi="Times New Roman" w:cs="Times New Roman"/>
          <w:b/>
          <w:sz w:val="24"/>
          <w:szCs w:val="24"/>
        </w:rPr>
      </w:pPr>
      <w:proofErr w:type="gramStart"/>
      <w:r>
        <w:rPr>
          <w:rFonts w:ascii="Times New Roman" w:hAnsi="Times New Roman" w:cs="Times New Roman"/>
          <w:sz w:val="24"/>
          <w:szCs w:val="24"/>
        </w:rPr>
        <w:lastRenderedPageBreak/>
        <w:t>COURT OF APPEALS (Miscellaneous Papers) Warren v. Fitzgerald, et al., 1947 October Term, no 108, MDHR 10, 205-2 MSA S 397-117, 1/65/8/11.</w:t>
      </w:r>
      <w:proofErr w:type="gramEnd"/>
      <w:r w:rsidRPr="000B0A8A">
        <w:rPr>
          <w:rFonts w:ascii="Times New Roman" w:hAnsi="Times New Roman" w:cs="Times New Roman"/>
          <w:b/>
          <w:sz w:val="24"/>
          <w:szCs w:val="24"/>
        </w:rPr>
        <w:t xml:space="preserve"> </w:t>
      </w:r>
      <w:hyperlink r:id="rId11" w:history="1">
        <w:r w:rsidRPr="005D25D7">
          <w:rPr>
            <w:rStyle w:val="Hyperlink"/>
            <w:rFonts w:ascii="Times New Roman" w:hAnsi="Times New Roman" w:cs="Times New Roman"/>
            <w:sz w:val="24"/>
            <w:szCs w:val="24"/>
          </w:rPr>
          <w:t>http://www.msa.md.gov/megafile/msa/speccol/sc5300/sc5339/000209/000000/000012/restricted/msa_sc5458_000051_003508-5.pdf</w:t>
        </w:r>
      </w:hyperlink>
      <w:r>
        <w:rPr>
          <w:rFonts w:ascii="Times New Roman" w:hAnsi="Times New Roman" w:cs="Times New Roman"/>
          <w:b/>
          <w:sz w:val="24"/>
          <w:szCs w:val="24"/>
        </w:rPr>
        <w:t xml:space="preserve"> </w:t>
      </w:r>
    </w:p>
    <w:p w:rsidR="008D7D58" w:rsidRPr="000B0A8A" w:rsidRDefault="001F6642" w:rsidP="008D7D58">
      <w:pPr>
        <w:rPr>
          <w:rFonts w:ascii="Times New Roman" w:hAnsi="Times New Roman" w:cs="Times New Roman"/>
          <w:sz w:val="24"/>
          <w:szCs w:val="24"/>
        </w:rPr>
      </w:pPr>
      <w:hyperlink r:id="rId12" w:history="1">
        <w:proofErr w:type="gramStart"/>
        <w:r w:rsidR="008D7D58" w:rsidRPr="003F112B">
          <w:rPr>
            <w:rStyle w:val="Hyperlink"/>
            <w:rFonts w:ascii="Times New Roman" w:hAnsi="Times New Roman" w:cs="Times New Roman"/>
            <w:color w:val="auto"/>
            <w:sz w:val="24"/>
            <w:szCs w:val="24"/>
            <w:u w:val="none"/>
          </w:rPr>
          <w:t>COURT OF APPEALS (Records and Briefs) Warren v. Fitzgerald, et al., 1947, October Term, no. 108 MSA S</w:t>
        </w:r>
        <w:r w:rsidR="008D7D58">
          <w:rPr>
            <w:rStyle w:val="Hyperlink"/>
            <w:rFonts w:ascii="Times New Roman" w:hAnsi="Times New Roman" w:cs="Times New Roman"/>
            <w:color w:val="auto"/>
            <w:sz w:val="24"/>
            <w:szCs w:val="24"/>
            <w:u w:val="none"/>
          </w:rPr>
          <w:t xml:space="preserve"> </w:t>
        </w:r>
        <w:r w:rsidR="008D7D58" w:rsidRPr="003F112B">
          <w:rPr>
            <w:rStyle w:val="Hyperlink"/>
            <w:rFonts w:ascii="Times New Roman" w:hAnsi="Times New Roman" w:cs="Times New Roman"/>
            <w:color w:val="auto"/>
            <w:sz w:val="24"/>
            <w:szCs w:val="24"/>
            <w:u w:val="none"/>
          </w:rPr>
          <w:t>1733-1226, 1/27/3/23</w:t>
        </w:r>
      </w:hyperlink>
      <w:r w:rsidR="008D7D58">
        <w:rPr>
          <w:rFonts w:ascii="Times New Roman" w:hAnsi="Times New Roman" w:cs="Times New Roman"/>
          <w:sz w:val="24"/>
          <w:szCs w:val="24"/>
        </w:rPr>
        <w:t>.</w:t>
      </w:r>
      <w:proofErr w:type="gramEnd"/>
      <w:r w:rsidR="008D7D58" w:rsidRPr="003F112B">
        <w:rPr>
          <w:rFonts w:ascii="Times New Roman" w:hAnsi="Times New Roman" w:cs="Times New Roman"/>
          <w:sz w:val="24"/>
          <w:szCs w:val="24"/>
        </w:rPr>
        <w:t xml:space="preserve"> </w:t>
      </w:r>
      <w:hyperlink r:id="rId13" w:history="1">
        <w:r w:rsidR="008D7D58" w:rsidRPr="005D25D7">
          <w:rPr>
            <w:rStyle w:val="Hyperlink"/>
            <w:rFonts w:ascii="Times New Roman" w:hAnsi="Times New Roman" w:cs="Times New Roman"/>
            <w:sz w:val="24"/>
            <w:szCs w:val="24"/>
          </w:rPr>
          <w:t>http://www.msa.md.gov/megafile/msa/speccol/sc5300/sc5339/000209/000000/000012/restricted/msa_sc5458_000051_003508-3.pdf</w:t>
        </w:r>
      </w:hyperlink>
      <w:r w:rsidR="008D7D58">
        <w:rPr>
          <w:rFonts w:ascii="Times New Roman" w:hAnsi="Times New Roman" w:cs="Times New Roman"/>
          <w:sz w:val="24"/>
          <w:szCs w:val="24"/>
        </w:rPr>
        <w:t xml:space="preserve"> </w:t>
      </w:r>
    </w:p>
    <w:p w:rsidR="008D7D58" w:rsidRPr="00FA60A8" w:rsidRDefault="008D7D58" w:rsidP="008D7D58">
      <w:pPr>
        <w:rPr>
          <w:rFonts w:ascii="Times New Roman" w:hAnsi="Times New Roman" w:cs="Times New Roman"/>
          <w:sz w:val="24"/>
          <w:szCs w:val="24"/>
        </w:rPr>
      </w:pPr>
      <w:proofErr w:type="gramStart"/>
      <w:r w:rsidRPr="00FA60A8">
        <w:rPr>
          <w:rFonts w:ascii="Times New Roman" w:hAnsi="Times New Roman" w:cs="Times New Roman"/>
          <w:sz w:val="24"/>
          <w:szCs w:val="24"/>
        </w:rPr>
        <w:t>COURT OF APPEALS (Transcript) Warren v. Fitzgerald, 1947, October Term, no. 108, vol. 1-2, MDHR 9</w:t>
      </w:r>
      <w:r>
        <w:rPr>
          <w:rFonts w:ascii="Times New Roman" w:hAnsi="Times New Roman" w:cs="Times New Roman"/>
          <w:sz w:val="24"/>
          <w:szCs w:val="24"/>
        </w:rPr>
        <w:t>974-15 MSA S 434-75, 1/67/10/28.</w:t>
      </w:r>
      <w:proofErr w:type="gramEnd"/>
      <w:r>
        <w:rPr>
          <w:rFonts w:ascii="Times New Roman" w:hAnsi="Times New Roman" w:cs="Times New Roman"/>
          <w:sz w:val="24"/>
          <w:szCs w:val="24"/>
        </w:rPr>
        <w:t xml:space="preserve"> </w:t>
      </w:r>
      <w:hyperlink r:id="rId14" w:history="1">
        <w:r w:rsidRPr="005D25D7">
          <w:rPr>
            <w:rStyle w:val="Hyperlink"/>
            <w:rFonts w:ascii="Times New Roman" w:hAnsi="Times New Roman" w:cs="Times New Roman"/>
            <w:sz w:val="24"/>
            <w:szCs w:val="24"/>
          </w:rPr>
          <w:t>http://www.msa.md.gov/megafile/msa/speccol/sc5300/sc5339/000209/000000/000012/restricted/msa_sc5458_000051_003508-6.pdf</w:t>
        </w:r>
      </w:hyperlink>
      <w:r>
        <w:rPr>
          <w:rFonts w:ascii="Times New Roman" w:hAnsi="Times New Roman" w:cs="Times New Roman"/>
          <w:sz w:val="24"/>
          <w:szCs w:val="24"/>
        </w:rPr>
        <w:t xml:space="preserve"> </w:t>
      </w:r>
      <w:r w:rsidRPr="00FA60A8">
        <w:rPr>
          <w:rFonts w:ascii="Times New Roman" w:hAnsi="Times New Roman" w:cs="Times New Roman"/>
          <w:sz w:val="24"/>
          <w:szCs w:val="24"/>
        </w:rPr>
        <w:t xml:space="preserve"> </w:t>
      </w:r>
    </w:p>
    <w:p w:rsidR="00993847" w:rsidRPr="00531116" w:rsidRDefault="00993847" w:rsidP="00993847">
      <w:pPr>
        <w:pStyle w:val="EndnoteText"/>
        <w:rPr>
          <w:rFonts w:ascii="Times New Roman" w:hAnsi="Times New Roman" w:cs="Times New Roman"/>
          <w:sz w:val="24"/>
          <w:szCs w:val="24"/>
        </w:rPr>
      </w:pPr>
      <w:r w:rsidRPr="00531116">
        <w:rPr>
          <w:rFonts w:ascii="Times New Roman" w:hAnsi="Times New Roman" w:cs="Times New Roman"/>
          <w:sz w:val="24"/>
          <w:szCs w:val="24"/>
        </w:rPr>
        <w:t>Maryland State Archives Biographical Series, John T. Tucker</w:t>
      </w:r>
      <w:r>
        <w:rPr>
          <w:rFonts w:ascii="Times New Roman" w:hAnsi="Times New Roman" w:cs="Times New Roman"/>
          <w:sz w:val="24"/>
          <w:szCs w:val="24"/>
        </w:rPr>
        <w:t>.</w:t>
      </w:r>
      <w:r w:rsidRPr="00531116">
        <w:rPr>
          <w:rFonts w:ascii="Times New Roman" w:hAnsi="Times New Roman" w:cs="Times New Roman"/>
          <w:sz w:val="24"/>
          <w:szCs w:val="24"/>
        </w:rPr>
        <w:t xml:space="preserve"> </w:t>
      </w:r>
      <w:hyperlink r:id="rId15" w:history="1">
        <w:r w:rsidRPr="00531116">
          <w:rPr>
            <w:rStyle w:val="Hyperlink"/>
            <w:rFonts w:ascii="Times New Roman" w:hAnsi="Times New Roman" w:cs="Times New Roman"/>
            <w:sz w:val="24"/>
            <w:szCs w:val="24"/>
          </w:rPr>
          <w:t>http://www.msa.md.gov/megafile/msa/speccol/sc3500/sc3520/014300/014360/html/14360bio.html</w:t>
        </w:r>
      </w:hyperlink>
      <w:r w:rsidRPr="00531116">
        <w:rPr>
          <w:rFonts w:ascii="Times New Roman" w:hAnsi="Times New Roman" w:cs="Times New Roman"/>
          <w:sz w:val="24"/>
          <w:szCs w:val="24"/>
        </w:rPr>
        <w:t xml:space="preserve"> </w:t>
      </w:r>
    </w:p>
    <w:p w:rsidR="00993847" w:rsidRPr="00531116" w:rsidRDefault="00993847" w:rsidP="00993847">
      <w:pPr>
        <w:pStyle w:val="EndnoteText"/>
        <w:rPr>
          <w:rFonts w:ascii="Times New Roman" w:hAnsi="Times New Roman" w:cs="Times New Roman"/>
          <w:sz w:val="24"/>
          <w:szCs w:val="24"/>
        </w:rPr>
      </w:pPr>
    </w:p>
    <w:p w:rsidR="00993847" w:rsidRPr="00531116" w:rsidRDefault="00993847" w:rsidP="00993847">
      <w:pPr>
        <w:pStyle w:val="EndnoteText"/>
        <w:rPr>
          <w:rFonts w:ascii="Times New Roman" w:hAnsi="Times New Roman" w:cs="Times New Roman"/>
          <w:sz w:val="24"/>
          <w:szCs w:val="24"/>
        </w:rPr>
      </w:pPr>
      <w:r w:rsidRPr="00531116">
        <w:rPr>
          <w:rFonts w:ascii="Times New Roman" w:hAnsi="Times New Roman" w:cs="Times New Roman"/>
          <w:sz w:val="24"/>
          <w:szCs w:val="24"/>
        </w:rPr>
        <w:t xml:space="preserve">Maryland State Archives Biographical </w:t>
      </w:r>
      <w:proofErr w:type="gramStart"/>
      <w:r w:rsidRPr="00531116">
        <w:rPr>
          <w:rFonts w:ascii="Times New Roman" w:hAnsi="Times New Roman" w:cs="Times New Roman"/>
          <w:sz w:val="24"/>
          <w:szCs w:val="24"/>
        </w:rPr>
        <w:t xml:space="preserve">Series </w:t>
      </w:r>
      <w:r>
        <w:rPr>
          <w:rFonts w:ascii="Times New Roman" w:hAnsi="Times New Roman" w:cs="Times New Roman"/>
          <w:sz w:val="24"/>
          <w:szCs w:val="24"/>
        </w:rPr>
        <w:t>,</w:t>
      </w:r>
      <w:proofErr w:type="gramEnd"/>
      <w:r>
        <w:rPr>
          <w:rFonts w:ascii="Times New Roman" w:hAnsi="Times New Roman" w:cs="Times New Roman"/>
          <w:sz w:val="24"/>
          <w:szCs w:val="24"/>
        </w:rPr>
        <w:t xml:space="preserve"> Charles </w:t>
      </w:r>
      <w:proofErr w:type="spellStart"/>
      <w:r>
        <w:rPr>
          <w:rFonts w:ascii="Times New Roman" w:hAnsi="Times New Roman" w:cs="Times New Roman"/>
          <w:sz w:val="24"/>
          <w:szCs w:val="24"/>
        </w:rPr>
        <w:t>Markell</w:t>
      </w:r>
      <w:proofErr w:type="spellEnd"/>
      <w:r>
        <w:rPr>
          <w:rFonts w:ascii="Times New Roman" w:hAnsi="Times New Roman" w:cs="Times New Roman"/>
          <w:sz w:val="24"/>
          <w:szCs w:val="24"/>
        </w:rPr>
        <w:t xml:space="preserve">. </w:t>
      </w:r>
      <w:hyperlink r:id="rId16" w:history="1">
        <w:r w:rsidRPr="00531116">
          <w:rPr>
            <w:rStyle w:val="Hyperlink"/>
            <w:rFonts w:ascii="Times New Roman" w:hAnsi="Times New Roman" w:cs="Times New Roman"/>
            <w:sz w:val="24"/>
            <w:szCs w:val="24"/>
          </w:rPr>
          <w:t>http://www.msa.md.gov/megafile/msa/speccol/sc3500/sc3520/001600/001632/html/1632bio.html</w:t>
        </w:r>
      </w:hyperlink>
    </w:p>
    <w:p w:rsidR="00993847" w:rsidRPr="00531116" w:rsidRDefault="00993847" w:rsidP="00993847">
      <w:pPr>
        <w:pStyle w:val="EndnoteText"/>
        <w:rPr>
          <w:rFonts w:ascii="Times New Roman" w:hAnsi="Times New Roman" w:cs="Times New Roman"/>
          <w:sz w:val="24"/>
          <w:szCs w:val="24"/>
        </w:rPr>
      </w:pPr>
    </w:p>
    <w:p w:rsidR="00993847" w:rsidRPr="00531116" w:rsidRDefault="00993847" w:rsidP="00993847">
      <w:pPr>
        <w:pStyle w:val="EndnoteText"/>
        <w:rPr>
          <w:rFonts w:ascii="Times New Roman" w:hAnsi="Times New Roman" w:cs="Times New Roman"/>
          <w:sz w:val="24"/>
          <w:szCs w:val="24"/>
        </w:rPr>
      </w:pPr>
      <w:proofErr w:type="gramStart"/>
      <w:r w:rsidRPr="00531116">
        <w:rPr>
          <w:rFonts w:ascii="Times New Roman" w:hAnsi="Times New Roman" w:cs="Times New Roman"/>
          <w:sz w:val="24"/>
          <w:szCs w:val="24"/>
        </w:rPr>
        <w:t>Michael Mayer,</w:t>
      </w:r>
      <w:r>
        <w:rPr>
          <w:rFonts w:ascii="Times New Roman" w:hAnsi="Times New Roman" w:cs="Times New Roman"/>
          <w:sz w:val="24"/>
          <w:szCs w:val="24"/>
        </w:rPr>
        <w:t xml:space="preserve"> </w:t>
      </w:r>
      <w:proofErr w:type="spellStart"/>
      <w:r>
        <w:rPr>
          <w:rFonts w:ascii="Times New Roman" w:hAnsi="Times New Roman" w:cs="Times New Roman"/>
          <w:sz w:val="24"/>
          <w:szCs w:val="24"/>
        </w:rPr>
        <w:t>Thurgood</w:t>
      </w:r>
      <w:proofErr w:type="spellEnd"/>
      <w:r>
        <w:rPr>
          <w:rFonts w:ascii="Times New Roman" w:hAnsi="Times New Roman" w:cs="Times New Roman"/>
          <w:sz w:val="24"/>
          <w:szCs w:val="24"/>
        </w:rPr>
        <w:t xml:space="preserve"> Marshall Law Library </w:t>
      </w:r>
      <w:r w:rsidRPr="00531116">
        <w:rPr>
          <w:rFonts w:ascii="Times New Roman" w:hAnsi="Times New Roman" w:cs="Times New Roman"/>
          <w:sz w:val="24"/>
          <w:szCs w:val="24"/>
        </w:rPr>
        <w:t>Special Collections, Judge Simon E. Sobeloff.</w:t>
      </w:r>
      <w:proofErr w:type="gramEnd"/>
      <w:r>
        <w:rPr>
          <w:rFonts w:ascii="Times New Roman" w:hAnsi="Times New Roman" w:cs="Times New Roman"/>
          <w:sz w:val="24"/>
          <w:szCs w:val="24"/>
        </w:rPr>
        <w:t xml:space="preserve"> </w:t>
      </w:r>
      <w:hyperlink r:id="rId17" w:history="1">
        <w:r w:rsidRPr="005D25D7">
          <w:rPr>
            <w:rStyle w:val="Hyperlink"/>
            <w:rFonts w:ascii="Times New Roman" w:hAnsi="Times New Roman" w:cs="Times New Roman"/>
            <w:sz w:val="24"/>
            <w:szCs w:val="24"/>
          </w:rPr>
          <w:t>http://www.law.umaryland.edu/marshall/specialcollections/sobeloff/index.html</w:t>
        </w:r>
      </w:hyperlink>
      <w:r>
        <w:rPr>
          <w:rFonts w:ascii="Times New Roman" w:hAnsi="Times New Roman" w:cs="Times New Roman"/>
          <w:sz w:val="24"/>
          <w:szCs w:val="24"/>
        </w:rPr>
        <w:t xml:space="preserve"> </w:t>
      </w:r>
    </w:p>
    <w:p w:rsidR="00E447A4" w:rsidRDefault="00E447A4">
      <w:pPr>
        <w:rPr>
          <w:rFonts w:ascii="Times New Roman" w:hAnsi="Times New Roman" w:cs="Times New Roman"/>
          <w:sz w:val="24"/>
          <w:szCs w:val="24"/>
        </w:rPr>
      </w:pPr>
    </w:p>
    <w:p w:rsidR="00D017DE" w:rsidRPr="00531116" w:rsidRDefault="00D017DE">
      <w:pPr>
        <w:rPr>
          <w:rFonts w:ascii="Times New Roman" w:hAnsi="Times New Roman" w:cs="Times New Roman"/>
          <w:b/>
          <w:sz w:val="24"/>
          <w:szCs w:val="24"/>
        </w:rPr>
      </w:pPr>
      <w:r w:rsidRPr="00531116">
        <w:rPr>
          <w:rFonts w:ascii="Times New Roman" w:hAnsi="Times New Roman" w:cs="Times New Roman"/>
          <w:b/>
          <w:sz w:val="24"/>
          <w:szCs w:val="24"/>
        </w:rPr>
        <w:t>Primary Sources</w:t>
      </w:r>
      <w:r w:rsidR="001F7918">
        <w:rPr>
          <w:rFonts w:ascii="Times New Roman" w:hAnsi="Times New Roman" w:cs="Times New Roman"/>
          <w:b/>
          <w:sz w:val="24"/>
          <w:szCs w:val="24"/>
        </w:rPr>
        <w:t>/Legal Sources</w:t>
      </w:r>
    </w:p>
    <w:p w:rsidR="00804B40" w:rsidRDefault="00804B40">
      <w:pPr>
        <w:rPr>
          <w:rFonts w:ascii="Times New Roman" w:hAnsi="Times New Roman" w:cs="Times New Roman"/>
          <w:sz w:val="24"/>
          <w:szCs w:val="24"/>
        </w:rPr>
      </w:pPr>
      <w:r>
        <w:rPr>
          <w:rFonts w:ascii="Times New Roman" w:hAnsi="Times New Roman" w:cs="Times New Roman"/>
          <w:sz w:val="24"/>
          <w:szCs w:val="24"/>
        </w:rPr>
        <w:t>1951 Md. L</w:t>
      </w:r>
      <w:r w:rsidRPr="00531116">
        <w:rPr>
          <w:rFonts w:ascii="Times New Roman" w:hAnsi="Times New Roman" w:cs="Times New Roman"/>
          <w:sz w:val="24"/>
          <w:szCs w:val="24"/>
        </w:rPr>
        <w:t xml:space="preserve">aws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392,</w:t>
      </w:r>
      <w:r w:rsidRPr="00531116">
        <w:rPr>
          <w:rFonts w:ascii="Times New Roman" w:hAnsi="Times New Roman" w:cs="Times New Roman"/>
          <w:sz w:val="24"/>
          <w:szCs w:val="24"/>
        </w:rPr>
        <w:t xml:space="preserve"> 1152 </w:t>
      </w:r>
      <w:r>
        <w:rPr>
          <w:rFonts w:ascii="Times New Roman" w:hAnsi="Times New Roman" w:cs="Times New Roman"/>
          <w:sz w:val="24"/>
          <w:szCs w:val="24"/>
        </w:rPr>
        <w:t xml:space="preserve"> </w:t>
      </w:r>
    </w:p>
    <w:p w:rsidR="00964840" w:rsidRPr="00531116" w:rsidRDefault="00007561">
      <w:pPr>
        <w:rPr>
          <w:rFonts w:ascii="Times New Roman" w:hAnsi="Times New Roman" w:cs="Times New Roman"/>
          <w:sz w:val="24"/>
          <w:szCs w:val="24"/>
        </w:rPr>
      </w:pPr>
      <w:r w:rsidRPr="00531116">
        <w:rPr>
          <w:rFonts w:ascii="Times New Roman" w:hAnsi="Times New Roman" w:cs="Times New Roman"/>
          <w:sz w:val="24"/>
          <w:szCs w:val="24"/>
        </w:rPr>
        <w:t>Baltimore Transit Company</w:t>
      </w:r>
      <w:r w:rsidR="007B4D9D" w:rsidRPr="00531116">
        <w:rPr>
          <w:rFonts w:ascii="Times New Roman" w:hAnsi="Times New Roman" w:cs="Times New Roman"/>
          <w:sz w:val="24"/>
          <w:szCs w:val="24"/>
        </w:rPr>
        <w:t xml:space="preserve"> </w:t>
      </w:r>
      <w:r w:rsidR="00817B4A" w:rsidRPr="00531116">
        <w:rPr>
          <w:rFonts w:ascii="Times New Roman" w:hAnsi="Times New Roman" w:cs="Times New Roman"/>
          <w:sz w:val="24"/>
          <w:szCs w:val="24"/>
        </w:rPr>
        <w:t>Annual Reports</w:t>
      </w:r>
      <w:r w:rsidR="00415E20" w:rsidRPr="00531116">
        <w:rPr>
          <w:rFonts w:ascii="Times New Roman" w:hAnsi="Times New Roman" w:cs="Times New Roman"/>
          <w:sz w:val="24"/>
          <w:szCs w:val="24"/>
        </w:rPr>
        <w:t>, 1937</w:t>
      </w:r>
      <w:r w:rsidR="00481E1B" w:rsidRPr="00531116">
        <w:rPr>
          <w:rFonts w:ascii="Times New Roman" w:hAnsi="Times New Roman" w:cs="Times New Roman"/>
          <w:sz w:val="24"/>
          <w:szCs w:val="24"/>
        </w:rPr>
        <w:t>-</w:t>
      </w:r>
      <w:r w:rsidR="008711B4">
        <w:rPr>
          <w:rFonts w:ascii="Times New Roman" w:hAnsi="Times New Roman" w:cs="Times New Roman"/>
          <w:sz w:val="24"/>
          <w:szCs w:val="24"/>
        </w:rPr>
        <w:t>1946.</w:t>
      </w:r>
    </w:p>
    <w:p w:rsidR="00A07212" w:rsidRPr="00531116" w:rsidRDefault="00A07212" w:rsidP="00547EF9">
      <w:pPr>
        <w:rPr>
          <w:rFonts w:ascii="Times New Roman" w:hAnsi="Times New Roman" w:cs="Times New Roman"/>
          <w:sz w:val="24"/>
          <w:szCs w:val="24"/>
        </w:rPr>
      </w:pPr>
      <w:proofErr w:type="gramStart"/>
      <w:r w:rsidRPr="00531116">
        <w:rPr>
          <w:rFonts w:ascii="Times New Roman" w:hAnsi="Times New Roman" w:cs="Times New Roman"/>
          <w:i/>
          <w:sz w:val="24"/>
          <w:szCs w:val="24"/>
        </w:rPr>
        <w:t xml:space="preserve">Baltimore Transit Co. v. </w:t>
      </w:r>
      <w:proofErr w:type="spellStart"/>
      <w:r w:rsidRPr="00531116">
        <w:rPr>
          <w:rFonts w:ascii="Times New Roman" w:hAnsi="Times New Roman" w:cs="Times New Roman"/>
          <w:i/>
          <w:sz w:val="24"/>
          <w:szCs w:val="24"/>
        </w:rPr>
        <w:t>Hessey</w:t>
      </w:r>
      <w:proofErr w:type="spellEnd"/>
      <w:r w:rsidRPr="00531116">
        <w:rPr>
          <w:rFonts w:ascii="Times New Roman" w:hAnsi="Times New Roman" w:cs="Times New Roman"/>
          <w:sz w:val="24"/>
          <w:szCs w:val="24"/>
        </w:rPr>
        <w:t>, 196 Md. 141, 145 (1950).</w:t>
      </w:r>
      <w:proofErr w:type="gramEnd"/>
    </w:p>
    <w:p w:rsidR="00365DA8" w:rsidRPr="00531116" w:rsidRDefault="00365DA8" w:rsidP="00365DA8">
      <w:pPr>
        <w:rPr>
          <w:rFonts w:ascii="Times New Roman" w:hAnsi="Times New Roman" w:cs="Times New Roman"/>
          <w:sz w:val="24"/>
          <w:szCs w:val="24"/>
        </w:rPr>
      </w:pPr>
      <w:proofErr w:type="spellStart"/>
      <w:r w:rsidRPr="00531116">
        <w:rPr>
          <w:rFonts w:ascii="Times New Roman" w:hAnsi="Times New Roman" w:cs="Times New Roman"/>
          <w:sz w:val="24"/>
          <w:szCs w:val="24"/>
        </w:rPr>
        <w:t>Kelker</w:t>
      </w:r>
      <w:proofErr w:type="spellEnd"/>
      <w:r w:rsidRPr="00531116">
        <w:rPr>
          <w:rFonts w:ascii="Times New Roman" w:hAnsi="Times New Roman" w:cs="Times New Roman"/>
          <w:sz w:val="24"/>
          <w:szCs w:val="24"/>
        </w:rPr>
        <w:t xml:space="preserve">, De </w:t>
      </w:r>
      <w:proofErr w:type="spellStart"/>
      <w:r w:rsidRPr="00531116">
        <w:rPr>
          <w:rFonts w:ascii="Times New Roman" w:hAnsi="Times New Roman" w:cs="Times New Roman"/>
          <w:sz w:val="24"/>
          <w:szCs w:val="24"/>
        </w:rPr>
        <w:t>Leuw</w:t>
      </w:r>
      <w:proofErr w:type="spellEnd"/>
      <w:r w:rsidRPr="00531116">
        <w:rPr>
          <w:rFonts w:ascii="Times New Roman" w:hAnsi="Times New Roman" w:cs="Times New Roman"/>
          <w:sz w:val="24"/>
          <w:szCs w:val="24"/>
        </w:rPr>
        <w:t xml:space="preserve"> &amp; Co.</w:t>
      </w:r>
      <w:r>
        <w:rPr>
          <w:rFonts w:ascii="Times New Roman" w:hAnsi="Times New Roman" w:cs="Times New Roman"/>
          <w:sz w:val="24"/>
          <w:szCs w:val="24"/>
        </w:rPr>
        <w:t>,</w:t>
      </w:r>
      <w:r w:rsidRPr="00531116">
        <w:rPr>
          <w:rFonts w:ascii="Times New Roman" w:hAnsi="Times New Roman" w:cs="Times New Roman"/>
          <w:sz w:val="24"/>
          <w:szCs w:val="24"/>
        </w:rPr>
        <w:t xml:space="preserve"> </w:t>
      </w:r>
      <w:r>
        <w:rPr>
          <w:rFonts w:ascii="Times New Roman" w:hAnsi="Times New Roman" w:cs="Times New Roman"/>
          <w:sz w:val="24"/>
          <w:szCs w:val="24"/>
        </w:rPr>
        <w:t>“</w:t>
      </w:r>
      <w:r w:rsidRPr="00531116">
        <w:rPr>
          <w:rFonts w:ascii="Times New Roman" w:hAnsi="Times New Roman" w:cs="Times New Roman"/>
          <w:sz w:val="24"/>
          <w:szCs w:val="24"/>
        </w:rPr>
        <w:t>Report and Recommendations on the Routing of Street Railway Lines and Methods for the Improvement of Traffic Conditions in the City of Baltimore,</w:t>
      </w:r>
      <w:r w:rsidRPr="00531116">
        <w:rPr>
          <w:rFonts w:ascii="Times New Roman" w:hAnsi="Times New Roman" w:cs="Times New Roman"/>
          <w:b/>
          <w:sz w:val="24"/>
          <w:szCs w:val="24"/>
        </w:rPr>
        <w:t xml:space="preserve"> </w:t>
      </w:r>
      <w:r w:rsidRPr="00531116">
        <w:rPr>
          <w:rFonts w:ascii="Times New Roman" w:hAnsi="Times New Roman" w:cs="Times New Roman"/>
          <w:sz w:val="24"/>
          <w:szCs w:val="24"/>
        </w:rPr>
        <w:t>to Traffic Survey Commission of Baltimore</w:t>
      </w:r>
      <w:r>
        <w:rPr>
          <w:rFonts w:ascii="Times New Roman" w:hAnsi="Times New Roman" w:cs="Times New Roman"/>
          <w:sz w:val="24"/>
          <w:szCs w:val="24"/>
        </w:rPr>
        <w:t>,”</w:t>
      </w:r>
      <w:r w:rsidRPr="00531116">
        <w:rPr>
          <w:rFonts w:ascii="Times New Roman" w:hAnsi="Times New Roman" w:cs="Times New Roman"/>
          <w:sz w:val="24"/>
          <w:szCs w:val="24"/>
        </w:rPr>
        <w:t xml:space="preserve"> </w:t>
      </w:r>
      <w:proofErr w:type="spellStart"/>
      <w:r w:rsidRPr="00531116">
        <w:rPr>
          <w:rFonts w:ascii="Times New Roman" w:hAnsi="Times New Roman" w:cs="Times New Roman"/>
          <w:sz w:val="24"/>
          <w:szCs w:val="24"/>
        </w:rPr>
        <w:t>Kelker</w:t>
      </w:r>
      <w:proofErr w:type="spellEnd"/>
      <w:r w:rsidRPr="00531116">
        <w:rPr>
          <w:rFonts w:ascii="Times New Roman" w:hAnsi="Times New Roman" w:cs="Times New Roman"/>
          <w:sz w:val="24"/>
          <w:szCs w:val="24"/>
        </w:rPr>
        <w:t xml:space="preserve">, De </w:t>
      </w:r>
      <w:proofErr w:type="spellStart"/>
      <w:r w:rsidRPr="00531116">
        <w:rPr>
          <w:rFonts w:ascii="Times New Roman" w:hAnsi="Times New Roman" w:cs="Times New Roman"/>
          <w:sz w:val="24"/>
          <w:szCs w:val="24"/>
        </w:rPr>
        <w:t>Leuw</w:t>
      </w:r>
      <w:proofErr w:type="spellEnd"/>
      <w:r w:rsidRPr="00531116">
        <w:rPr>
          <w:rFonts w:ascii="Times New Roman" w:hAnsi="Times New Roman" w:cs="Times New Roman"/>
          <w:sz w:val="24"/>
          <w:szCs w:val="24"/>
        </w:rPr>
        <w:t xml:space="preserve"> &amp; Co. Chicago, 1926</w:t>
      </w:r>
    </w:p>
    <w:p w:rsidR="00804B40" w:rsidRPr="00531116" w:rsidRDefault="00804B40" w:rsidP="00804B40">
      <w:pPr>
        <w:pStyle w:val="EndnoteText"/>
        <w:rPr>
          <w:rFonts w:ascii="Times New Roman" w:hAnsi="Times New Roman" w:cs="Times New Roman"/>
          <w:sz w:val="24"/>
          <w:szCs w:val="24"/>
        </w:rPr>
      </w:pPr>
      <w:r w:rsidRPr="00531116">
        <w:rPr>
          <w:rFonts w:ascii="Times New Roman" w:hAnsi="Times New Roman" w:cs="Times New Roman"/>
          <w:sz w:val="24"/>
          <w:szCs w:val="24"/>
        </w:rPr>
        <w:t>PSC Order 42685, Case no 4789, Oct 9, 1946, In the matter of the application of the Baltimore Transit Company for approval to convert certain of its rail lines to freewheel operation and to reroute certain of its rail lines</w:t>
      </w:r>
    </w:p>
    <w:p w:rsidR="00804B40" w:rsidRDefault="00804B40" w:rsidP="00760999">
      <w:pPr>
        <w:pStyle w:val="EndnoteText"/>
        <w:rPr>
          <w:rFonts w:ascii="Times New Roman" w:hAnsi="Times New Roman" w:cs="Times New Roman"/>
          <w:i/>
          <w:sz w:val="24"/>
          <w:szCs w:val="24"/>
        </w:rPr>
      </w:pPr>
    </w:p>
    <w:p w:rsidR="00760999" w:rsidRPr="00531116" w:rsidRDefault="00760999" w:rsidP="00760999">
      <w:pPr>
        <w:pStyle w:val="EndnoteText"/>
        <w:rPr>
          <w:rFonts w:ascii="Times New Roman" w:hAnsi="Times New Roman" w:cs="Times New Roman"/>
          <w:sz w:val="24"/>
          <w:szCs w:val="24"/>
        </w:rPr>
      </w:pPr>
      <w:r w:rsidRPr="00531116">
        <w:rPr>
          <w:rFonts w:ascii="Times New Roman" w:hAnsi="Times New Roman" w:cs="Times New Roman"/>
          <w:i/>
          <w:sz w:val="24"/>
          <w:szCs w:val="24"/>
        </w:rPr>
        <w:t xml:space="preserve">United States v. National City Lines, Inc., </w:t>
      </w:r>
      <w:proofErr w:type="gramStart"/>
      <w:r w:rsidRPr="00531116">
        <w:rPr>
          <w:rFonts w:ascii="Times New Roman" w:hAnsi="Times New Roman" w:cs="Times New Roman"/>
          <w:i/>
          <w:sz w:val="24"/>
          <w:szCs w:val="24"/>
        </w:rPr>
        <w:t>et</w:t>
      </w:r>
      <w:proofErr w:type="gramEnd"/>
      <w:r w:rsidRPr="00531116">
        <w:rPr>
          <w:rFonts w:ascii="Times New Roman" w:hAnsi="Times New Roman" w:cs="Times New Roman"/>
          <w:i/>
          <w:sz w:val="24"/>
          <w:szCs w:val="24"/>
        </w:rPr>
        <w:t>. al.,</w:t>
      </w:r>
      <w:r w:rsidRPr="00531116">
        <w:rPr>
          <w:rFonts w:ascii="Times New Roman" w:hAnsi="Times New Roman" w:cs="Times New Roman"/>
          <w:sz w:val="24"/>
          <w:szCs w:val="24"/>
        </w:rPr>
        <w:t xml:space="preserve"> 186 F.2d 562, 565 (1951)</w:t>
      </w:r>
    </w:p>
    <w:p w:rsidR="00C57FF1" w:rsidRDefault="00C57FF1" w:rsidP="000D0BF2">
      <w:pPr>
        <w:pStyle w:val="EndnoteText"/>
        <w:rPr>
          <w:rFonts w:ascii="Times New Roman" w:hAnsi="Times New Roman" w:cs="Times New Roman"/>
          <w:i/>
          <w:sz w:val="24"/>
          <w:szCs w:val="24"/>
        </w:rPr>
      </w:pPr>
    </w:p>
    <w:p w:rsidR="000D0BF2" w:rsidRPr="00531116" w:rsidRDefault="000D0BF2" w:rsidP="000D0BF2">
      <w:pPr>
        <w:pStyle w:val="EndnoteText"/>
        <w:rPr>
          <w:rFonts w:ascii="Times New Roman" w:hAnsi="Times New Roman" w:cs="Times New Roman"/>
          <w:sz w:val="24"/>
          <w:szCs w:val="24"/>
        </w:rPr>
      </w:pPr>
      <w:proofErr w:type="gramStart"/>
      <w:r w:rsidRPr="00531116">
        <w:rPr>
          <w:rFonts w:ascii="Times New Roman" w:hAnsi="Times New Roman" w:cs="Times New Roman"/>
          <w:i/>
          <w:sz w:val="24"/>
          <w:szCs w:val="24"/>
        </w:rPr>
        <w:t xml:space="preserve">United </w:t>
      </w:r>
      <w:proofErr w:type="spellStart"/>
      <w:r w:rsidRPr="00531116">
        <w:rPr>
          <w:rFonts w:ascii="Times New Roman" w:hAnsi="Times New Roman" w:cs="Times New Roman"/>
          <w:i/>
          <w:sz w:val="24"/>
          <w:szCs w:val="24"/>
        </w:rPr>
        <w:t>Rys</w:t>
      </w:r>
      <w:proofErr w:type="spellEnd"/>
      <w:r w:rsidRPr="00531116">
        <w:rPr>
          <w:rFonts w:ascii="Times New Roman" w:hAnsi="Times New Roman" w:cs="Times New Roman"/>
          <w:i/>
          <w:sz w:val="24"/>
          <w:szCs w:val="24"/>
        </w:rPr>
        <w:t>.</w:t>
      </w:r>
      <w:proofErr w:type="gramEnd"/>
      <w:r w:rsidRPr="00531116">
        <w:rPr>
          <w:rFonts w:ascii="Times New Roman" w:hAnsi="Times New Roman" w:cs="Times New Roman"/>
          <w:i/>
          <w:sz w:val="24"/>
          <w:szCs w:val="24"/>
        </w:rPr>
        <w:t xml:space="preserve"> &amp; Electric Co. of Baltimore v West et al., Public Service Commission of Maryland</w:t>
      </w:r>
      <w:r w:rsidRPr="00531116">
        <w:rPr>
          <w:rFonts w:ascii="Times New Roman" w:hAnsi="Times New Roman" w:cs="Times New Roman"/>
          <w:sz w:val="24"/>
          <w:szCs w:val="24"/>
        </w:rPr>
        <w:t>, 280 U.S. 234, 252 (1929)</w:t>
      </w:r>
    </w:p>
    <w:p w:rsidR="008D519D" w:rsidRPr="00531116" w:rsidRDefault="008D519D" w:rsidP="00DE1B63">
      <w:pPr>
        <w:pStyle w:val="EndnoteText"/>
        <w:rPr>
          <w:rFonts w:ascii="Times New Roman" w:hAnsi="Times New Roman" w:cs="Times New Roman"/>
          <w:i/>
          <w:sz w:val="24"/>
          <w:szCs w:val="24"/>
        </w:rPr>
      </w:pPr>
    </w:p>
    <w:p w:rsidR="00DE1B63" w:rsidRPr="00531116" w:rsidRDefault="00DE1B63" w:rsidP="00DE1B63">
      <w:pPr>
        <w:pStyle w:val="EndnoteText"/>
        <w:rPr>
          <w:rFonts w:ascii="Times New Roman" w:hAnsi="Times New Roman" w:cs="Times New Roman"/>
          <w:sz w:val="24"/>
          <w:szCs w:val="24"/>
        </w:rPr>
      </w:pPr>
      <w:r w:rsidRPr="00531116">
        <w:rPr>
          <w:rFonts w:ascii="Times New Roman" w:hAnsi="Times New Roman" w:cs="Times New Roman"/>
          <w:i/>
          <w:sz w:val="24"/>
          <w:szCs w:val="24"/>
        </w:rPr>
        <w:lastRenderedPageBreak/>
        <w:t>Warren v. Baltimore Transit Co.</w:t>
      </w:r>
      <w:r w:rsidRPr="00531116">
        <w:rPr>
          <w:rFonts w:ascii="Times New Roman" w:hAnsi="Times New Roman" w:cs="Times New Roman"/>
          <w:sz w:val="24"/>
          <w:szCs w:val="24"/>
        </w:rPr>
        <w:t>, 220 Md. 478</w:t>
      </w:r>
      <w:r w:rsidR="00E16E3B">
        <w:rPr>
          <w:rFonts w:ascii="Times New Roman" w:hAnsi="Times New Roman" w:cs="Times New Roman"/>
          <w:sz w:val="24"/>
          <w:szCs w:val="24"/>
        </w:rPr>
        <w:t xml:space="preserve">, </w:t>
      </w:r>
      <w:r w:rsidR="00A539ED">
        <w:rPr>
          <w:rFonts w:ascii="Times New Roman" w:hAnsi="Times New Roman" w:cs="Times New Roman"/>
          <w:sz w:val="24"/>
          <w:szCs w:val="24"/>
        </w:rPr>
        <w:t>154 A.2d 769</w:t>
      </w:r>
      <w:r w:rsidRPr="00531116">
        <w:rPr>
          <w:rFonts w:ascii="Times New Roman" w:hAnsi="Times New Roman" w:cs="Times New Roman"/>
          <w:sz w:val="24"/>
          <w:szCs w:val="24"/>
        </w:rPr>
        <w:t xml:space="preserve"> (1959)</w:t>
      </w:r>
    </w:p>
    <w:p w:rsidR="008D519D" w:rsidRPr="00531116" w:rsidRDefault="008D519D" w:rsidP="00DE1B63">
      <w:pPr>
        <w:pStyle w:val="EndnoteText"/>
        <w:rPr>
          <w:rFonts w:ascii="Times New Roman" w:hAnsi="Times New Roman" w:cs="Times New Roman"/>
          <w:i/>
          <w:sz w:val="24"/>
          <w:szCs w:val="24"/>
        </w:rPr>
      </w:pPr>
    </w:p>
    <w:p w:rsidR="009C306D" w:rsidRPr="00531116" w:rsidRDefault="00DE1B63" w:rsidP="00DE1B63">
      <w:pPr>
        <w:pStyle w:val="EndnoteText"/>
        <w:rPr>
          <w:rFonts w:ascii="Times New Roman" w:hAnsi="Times New Roman" w:cs="Times New Roman"/>
          <w:sz w:val="24"/>
          <w:szCs w:val="24"/>
        </w:rPr>
      </w:pPr>
      <w:r w:rsidRPr="00531116">
        <w:rPr>
          <w:rFonts w:ascii="Times New Roman" w:hAnsi="Times New Roman" w:cs="Times New Roman"/>
          <w:i/>
          <w:sz w:val="24"/>
          <w:szCs w:val="24"/>
        </w:rPr>
        <w:t xml:space="preserve">Warren v. </w:t>
      </w:r>
      <w:proofErr w:type="spellStart"/>
      <w:r w:rsidRPr="00531116">
        <w:rPr>
          <w:rFonts w:ascii="Times New Roman" w:hAnsi="Times New Roman" w:cs="Times New Roman"/>
          <w:i/>
          <w:sz w:val="24"/>
          <w:szCs w:val="24"/>
        </w:rPr>
        <w:t>Allewalt</w:t>
      </w:r>
      <w:proofErr w:type="spellEnd"/>
      <w:r w:rsidRPr="00531116">
        <w:rPr>
          <w:rFonts w:ascii="Times New Roman" w:hAnsi="Times New Roman" w:cs="Times New Roman"/>
          <w:sz w:val="24"/>
          <w:szCs w:val="24"/>
        </w:rPr>
        <w:t>, 228 Md. 141</w:t>
      </w:r>
      <w:r w:rsidR="00DA0398">
        <w:rPr>
          <w:rFonts w:ascii="Times New Roman" w:hAnsi="Times New Roman" w:cs="Times New Roman"/>
          <w:sz w:val="24"/>
          <w:szCs w:val="24"/>
        </w:rPr>
        <w:t xml:space="preserve">, </w:t>
      </w:r>
      <w:r w:rsidR="00C50167">
        <w:rPr>
          <w:rFonts w:ascii="Times New Roman" w:hAnsi="Times New Roman" w:cs="Times New Roman"/>
          <w:sz w:val="24"/>
          <w:szCs w:val="24"/>
        </w:rPr>
        <w:t>179 A.2d 124</w:t>
      </w:r>
      <w:r w:rsidRPr="00531116">
        <w:rPr>
          <w:rFonts w:ascii="Times New Roman" w:hAnsi="Times New Roman" w:cs="Times New Roman"/>
          <w:sz w:val="24"/>
          <w:szCs w:val="24"/>
        </w:rPr>
        <w:t xml:space="preserve"> (1962)</w:t>
      </w:r>
    </w:p>
    <w:p w:rsidR="0047588E" w:rsidRPr="00531116" w:rsidRDefault="0047588E" w:rsidP="009864FD">
      <w:pPr>
        <w:pStyle w:val="EndnoteText"/>
        <w:rPr>
          <w:rFonts w:ascii="Times New Roman" w:hAnsi="Times New Roman" w:cs="Times New Roman"/>
          <w:sz w:val="24"/>
          <w:szCs w:val="24"/>
        </w:rPr>
      </w:pPr>
    </w:p>
    <w:p w:rsidR="007927AE" w:rsidRDefault="007927AE" w:rsidP="009864FD">
      <w:pPr>
        <w:pStyle w:val="EndnoteText"/>
        <w:rPr>
          <w:rFonts w:ascii="Times New Roman" w:hAnsi="Times New Roman" w:cs="Times New Roman"/>
          <w:sz w:val="24"/>
          <w:szCs w:val="24"/>
        </w:rPr>
      </w:pPr>
      <w:r w:rsidRPr="00531116">
        <w:rPr>
          <w:rFonts w:ascii="Times New Roman" w:hAnsi="Times New Roman" w:cs="Times New Roman"/>
          <w:i/>
          <w:sz w:val="24"/>
          <w:szCs w:val="24"/>
        </w:rPr>
        <w:t>Warren v</w:t>
      </w:r>
      <w:r w:rsidR="00830AEF">
        <w:rPr>
          <w:rFonts w:ascii="Times New Roman" w:hAnsi="Times New Roman" w:cs="Times New Roman"/>
          <w:i/>
          <w:sz w:val="24"/>
          <w:szCs w:val="24"/>
        </w:rPr>
        <w:t>.</w:t>
      </w:r>
      <w:r w:rsidRPr="00531116">
        <w:rPr>
          <w:rFonts w:ascii="Times New Roman" w:hAnsi="Times New Roman" w:cs="Times New Roman"/>
          <w:i/>
          <w:sz w:val="24"/>
          <w:szCs w:val="24"/>
        </w:rPr>
        <w:t xml:space="preserve"> Fitzgerald</w:t>
      </w:r>
      <w:r w:rsidR="0081476A">
        <w:rPr>
          <w:rFonts w:ascii="Times New Roman" w:hAnsi="Times New Roman" w:cs="Times New Roman"/>
          <w:i/>
          <w:sz w:val="24"/>
          <w:szCs w:val="24"/>
        </w:rPr>
        <w:t>,</w:t>
      </w:r>
      <w:r w:rsidR="009F6EBB">
        <w:rPr>
          <w:rFonts w:ascii="Times New Roman" w:hAnsi="Times New Roman" w:cs="Times New Roman"/>
          <w:sz w:val="24"/>
          <w:szCs w:val="24"/>
        </w:rPr>
        <w:t xml:space="preserve"> 189 Md. 476</w:t>
      </w:r>
      <w:r w:rsidR="00EC6190">
        <w:rPr>
          <w:rFonts w:ascii="Times New Roman" w:hAnsi="Times New Roman" w:cs="Times New Roman"/>
          <w:sz w:val="24"/>
          <w:szCs w:val="24"/>
        </w:rPr>
        <w:t xml:space="preserve">, </w:t>
      </w:r>
      <w:r w:rsidR="008E6962">
        <w:rPr>
          <w:rFonts w:ascii="Times New Roman" w:hAnsi="Times New Roman" w:cs="Times New Roman"/>
          <w:sz w:val="24"/>
          <w:szCs w:val="24"/>
        </w:rPr>
        <w:t xml:space="preserve">56 A.2d </w:t>
      </w:r>
      <w:r w:rsidR="00B10CDB">
        <w:rPr>
          <w:rFonts w:ascii="Times New Roman" w:hAnsi="Times New Roman" w:cs="Times New Roman"/>
          <w:sz w:val="24"/>
          <w:szCs w:val="24"/>
        </w:rPr>
        <w:t>827</w:t>
      </w:r>
      <w:r w:rsidRPr="00531116">
        <w:rPr>
          <w:rFonts w:ascii="Times New Roman" w:hAnsi="Times New Roman" w:cs="Times New Roman"/>
          <w:sz w:val="24"/>
          <w:szCs w:val="24"/>
        </w:rPr>
        <w:t xml:space="preserve"> (1948)</w:t>
      </w:r>
    </w:p>
    <w:p w:rsidR="00830AEF" w:rsidRDefault="00830AEF" w:rsidP="009864FD">
      <w:pPr>
        <w:pStyle w:val="EndnoteText"/>
        <w:rPr>
          <w:rFonts w:ascii="Times New Roman" w:hAnsi="Times New Roman" w:cs="Times New Roman"/>
          <w:sz w:val="24"/>
          <w:szCs w:val="24"/>
        </w:rPr>
      </w:pPr>
    </w:p>
    <w:p w:rsidR="00376972" w:rsidRPr="000B0A8A" w:rsidRDefault="00830AEF" w:rsidP="00F103F1">
      <w:pPr>
        <w:pStyle w:val="EndnoteText"/>
        <w:rPr>
          <w:rFonts w:ascii="Times New Roman" w:hAnsi="Times New Roman" w:cs="Times New Roman"/>
          <w:sz w:val="24"/>
          <w:szCs w:val="24"/>
        </w:rPr>
      </w:pPr>
      <w:r>
        <w:rPr>
          <w:rFonts w:ascii="Times New Roman" w:hAnsi="Times New Roman" w:cs="Times New Roman"/>
          <w:i/>
          <w:sz w:val="24"/>
          <w:szCs w:val="24"/>
        </w:rPr>
        <w:t>Warren v. Board of Appeals, State of Md. Dept. of Employment Sec.</w:t>
      </w:r>
      <w:r>
        <w:rPr>
          <w:rFonts w:ascii="Times New Roman" w:hAnsi="Times New Roman" w:cs="Times New Roman"/>
          <w:sz w:val="24"/>
          <w:szCs w:val="24"/>
        </w:rPr>
        <w:t>,</w:t>
      </w:r>
      <w:r w:rsidR="008C2FC1">
        <w:rPr>
          <w:rFonts w:ascii="Times New Roman" w:hAnsi="Times New Roman" w:cs="Times New Roman"/>
          <w:sz w:val="24"/>
          <w:szCs w:val="24"/>
        </w:rPr>
        <w:t xml:space="preserve"> 226 Md. 1</w:t>
      </w:r>
      <w:r w:rsidR="0071739E">
        <w:rPr>
          <w:rFonts w:ascii="Times New Roman" w:hAnsi="Times New Roman" w:cs="Times New Roman"/>
          <w:sz w:val="24"/>
          <w:szCs w:val="24"/>
        </w:rPr>
        <w:t xml:space="preserve">, </w:t>
      </w:r>
      <w:r w:rsidR="00EA2A30">
        <w:rPr>
          <w:rFonts w:ascii="Times New Roman" w:hAnsi="Times New Roman" w:cs="Times New Roman"/>
          <w:sz w:val="24"/>
          <w:szCs w:val="24"/>
        </w:rPr>
        <w:t>A.2d 124</w:t>
      </w:r>
      <w:r w:rsidR="00B10047">
        <w:rPr>
          <w:rFonts w:ascii="Times New Roman" w:hAnsi="Times New Roman" w:cs="Times New Roman"/>
          <w:sz w:val="24"/>
          <w:szCs w:val="24"/>
        </w:rPr>
        <w:t xml:space="preserve"> (</w:t>
      </w:r>
      <w:r w:rsidR="00F725D3">
        <w:rPr>
          <w:rFonts w:ascii="Times New Roman" w:hAnsi="Times New Roman" w:cs="Times New Roman"/>
          <w:sz w:val="24"/>
          <w:szCs w:val="24"/>
        </w:rPr>
        <w:t>1961)</w:t>
      </w:r>
      <w:r w:rsidR="008D519D" w:rsidRPr="00531116">
        <w:rPr>
          <w:rFonts w:ascii="Times New Roman" w:hAnsi="Times New Roman" w:cs="Times New Roman"/>
          <w:sz w:val="24"/>
          <w:szCs w:val="24"/>
        </w:rPr>
        <w:br/>
      </w:r>
    </w:p>
    <w:p w:rsidR="00376972" w:rsidRPr="00531116" w:rsidRDefault="00376972" w:rsidP="000851EF">
      <w:pPr>
        <w:rPr>
          <w:rFonts w:ascii="Times New Roman" w:hAnsi="Times New Roman" w:cs="Times New Roman"/>
          <w:sz w:val="24"/>
          <w:szCs w:val="24"/>
        </w:rPr>
      </w:pPr>
    </w:p>
    <w:sectPr w:rsidR="00376972" w:rsidRPr="00531116" w:rsidSect="00AA5728">
      <w:pgSz w:w="12240" w:h="15840"/>
      <w:pgMar w:top="1440" w:right="1008" w:bottom="144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4C4C30"/>
    <w:multiLevelType w:val="hybridMultilevel"/>
    <w:tmpl w:val="3F24C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C54BA8"/>
    <w:rsid w:val="00002BCB"/>
    <w:rsid w:val="000046C5"/>
    <w:rsid w:val="00007561"/>
    <w:rsid w:val="000111CE"/>
    <w:rsid w:val="0002052B"/>
    <w:rsid w:val="000256FD"/>
    <w:rsid w:val="00026B57"/>
    <w:rsid w:val="00031725"/>
    <w:rsid w:val="00031DBB"/>
    <w:rsid w:val="0004118A"/>
    <w:rsid w:val="00047440"/>
    <w:rsid w:val="00056C48"/>
    <w:rsid w:val="0006504D"/>
    <w:rsid w:val="000700BB"/>
    <w:rsid w:val="00070C82"/>
    <w:rsid w:val="000712BC"/>
    <w:rsid w:val="000725CA"/>
    <w:rsid w:val="00084CDF"/>
    <w:rsid w:val="000851EF"/>
    <w:rsid w:val="000865DF"/>
    <w:rsid w:val="0008688C"/>
    <w:rsid w:val="0009158C"/>
    <w:rsid w:val="0009577A"/>
    <w:rsid w:val="000A286C"/>
    <w:rsid w:val="000B0315"/>
    <w:rsid w:val="000B0A8A"/>
    <w:rsid w:val="000B2093"/>
    <w:rsid w:val="000B7633"/>
    <w:rsid w:val="000C3F9D"/>
    <w:rsid w:val="000D0BF2"/>
    <w:rsid w:val="000D546A"/>
    <w:rsid w:val="000D6E22"/>
    <w:rsid w:val="000D7D23"/>
    <w:rsid w:val="000D7F67"/>
    <w:rsid w:val="000E4EC8"/>
    <w:rsid w:val="000F0DA7"/>
    <w:rsid w:val="000F14F7"/>
    <w:rsid w:val="000F2B1D"/>
    <w:rsid w:val="0010366D"/>
    <w:rsid w:val="00106756"/>
    <w:rsid w:val="00107E3F"/>
    <w:rsid w:val="0011709E"/>
    <w:rsid w:val="00125F41"/>
    <w:rsid w:val="001304D4"/>
    <w:rsid w:val="0013715F"/>
    <w:rsid w:val="00143C83"/>
    <w:rsid w:val="00143FED"/>
    <w:rsid w:val="001473BF"/>
    <w:rsid w:val="00150C4B"/>
    <w:rsid w:val="0015241C"/>
    <w:rsid w:val="00165B19"/>
    <w:rsid w:val="00172C0F"/>
    <w:rsid w:val="00182697"/>
    <w:rsid w:val="00193555"/>
    <w:rsid w:val="001946E7"/>
    <w:rsid w:val="00195A4B"/>
    <w:rsid w:val="001A4562"/>
    <w:rsid w:val="001A734D"/>
    <w:rsid w:val="001A7E57"/>
    <w:rsid w:val="001B3AA6"/>
    <w:rsid w:val="001C4B78"/>
    <w:rsid w:val="001D4525"/>
    <w:rsid w:val="001F476C"/>
    <w:rsid w:val="001F6642"/>
    <w:rsid w:val="001F7918"/>
    <w:rsid w:val="002042C7"/>
    <w:rsid w:val="002062C1"/>
    <w:rsid w:val="002075F6"/>
    <w:rsid w:val="00215014"/>
    <w:rsid w:val="002152EA"/>
    <w:rsid w:val="00231AEF"/>
    <w:rsid w:val="0023503C"/>
    <w:rsid w:val="0023759B"/>
    <w:rsid w:val="00253FE3"/>
    <w:rsid w:val="002576D8"/>
    <w:rsid w:val="0027144D"/>
    <w:rsid w:val="00290DBF"/>
    <w:rsid w:val="00291597"/>
    <w:rsid w:val="002919B3"/>
    <w:rsid w:val="0029613A"/>
    <w:rsid w:val="002963F6"/>
    <w:rsid w:val="002A3C14"/>
    <w:rsid w:val="002A4D72"/>
    <w:rsid w:val="002A60BC"/>
    <w:rsid w:val="002B21B7"/>
    <w:rsid w:val="002B4A9B"/>
    <w:rsid w:val="002B66C9"/>
    <w:rsid w:val="002D2EC0"/>
    <w:rsid w:val="002E5625"/>
    <w:rsid w:val="002F06D5"/>
    <w:rsid w:val="002F2DA0"/>
    <w:rsid w:val="002F3269"/>
    <w:rsid w:val="00300B20"/>
    <w:rsid w:val="00314C4A"/>
    <w:rsid w:val="00330C20"/>
    <w:rsid w:val="003449AD"/>
    <w:rsid w:val="00354F79"/>
    <w:rsid w:val="003633A0"/>
    <w:rsid w:val="00365DA8"/>
    <w:rsid w:val="00372A59"/>
    <w:rsid w:val="00376972"/>
    <w:rsid w:val="0039260D"/>
    <w:rsid w:val="00392B82"/>
    <w:rsid w:val="00394C35"/>
    <w:rsid w:val="003A5C8B"/>
    <w:rsid w:val="003A6035"/>
    <w:rsid w:val="003B590B"/>
    <w:rsid w:val="003C301D"/>
    <w:rsid w:val="003C726D"/>
    <w:rsid w:val="003D2476"/>
    <w:rsid w:val="003E1986"/>
    <w:rsid w:val="003F112B"/>
    <w:rsid w:val="003F6CCB"/>
    <w:rsid w:val="004035C7"/>
    <w:rsid w:val="00414F72"/>
    <w:rsid w:val="00415010"/>
    <w:rsid w:val="00415E20"/>
    <w:rsid w:val="0042274F"/>
    <w:rsid w:val="004429E8"/>
    <w:rsid w:val="00452B0C"/>
    <w:rsid w:val="00461758"/>
    <w:rsid w:val="004636CC"/>
    <w:rsid w:val="00474380"/>
    <w:rsid w:val="0047588E"/>
    <w:rsid w:val="00481C15"/>
    <w:rsid w:val="00481E1B"/>
    <w:rsid w:val="00492E59"/>
    <w:rsid w:val="00495980"/>
    <w:rsid w:val="00495C07"/>
    <w:rsid w:val="00497BC0"/>
    <w:rsid w:val="004A5430"/>
    <w:rsid w:val="004A6DB0"/>
    <w:rsid w:val="004B7B5F"/>
    <w:rsid w:val="004C1370"/>
    <w:rsid w:val="004E0F25"/>
    <w:rsid w:val="004E1405"/>
    <w:rsid w:val="004F6AEE"/>
    <w:rsid w:val="00513917"/>
    <w:rsid w:val="00531046"/>
    <w:rsid w:val="005310FB"/>
    <w:rsid w:val="00531116"/>
    <w:rsid w:val="00535A3B"/>
    <w:rsid w:val="0054196E"/>
    <w:rsid w:val="00547EF9"/>
    <w:rsid w:val="005565E7"/>
    <w:rsid w:val="005651C1"/>
    <w:rsid w:val="005667E0"/>
    <w:rsid w:val="00566EA2"/>
    <w:rsid w:val="00572282"/>
    <w:rsid w:val="00574619"/>
    <w:rsid w:val="00574972"/>
    <w:rsid w:val="00575655"/>
    <w:rsid w:val="00577AD1"/>
    <w:rsid w:val="00586497"/>
    <w:rsid w:val="00593C4C"/>
    <w:rsid w:val="005A190D"/>
    <w:rsid w:val="005A2AE5"/>
    <w:rsid w:val="005A7375"/>
    <w:rsid w:val="005A7B09"/>
    <w:rsid w:val="005B25B2"/>
    <w:rsid w:val="005C684E"/>
    <w:rsid w:val="005D04AD"/>
    <w:rsid w:val="005D407E"/>
    <w:rsid w:val="005D5DA1"/>
    <w:rsid w:val="005E1C1B"/>
    <w:rsid w:val="005F3D85"/>
    <w:rsid w:val="00604209"/>
    <w:rsid w:val="006075BA"/>
    <w:rsid w:val="00610A09"/>
    <w:rsid w:val="00610BD6"/>
    <w:rsid w:val="0061419C"/>
    <w:rsid w:val="00625FFF"/>
    <w:rsid w:val="00626B00"/>
    <w:rsid w:val="00643CD8"/>
    <w:rsid w:val="0065490E"/>
    <w:rsid w:val="00654B68"/>
    <w:rsid w:val="00654C6E"/>
    <w:rsid w:val="00661A2B"/>
    <w:rsid w:val="00663092"/>
    <w:rsid w:val="0066487C"/>
    <w:rsid w:val="00665272"/>
    <w:rsid w:val="00681981"/>
    <w:rsid w:val="00690199"/>
    <w:rsid w:val="00694BFC"/>
    <w:rsid w:val="006A16E4"/>
    <w:rsid w:val="006A39AE"/>
    <w:rsid w:val="006A4609"/>
    <w:rsid w:val="006A6716"/>
    <w:rsid w:val="006A6B3F"/>
    <w:rsid w:val="006B1BE7"/>
    <w:rsid w:val="006B3263"/>
    <w:rsid w:val="006B57C1"/>
    <w:rsid w:val="006C0A1C"/>
    <w:rsid w:val="006C3883"/>
    <w:rsid w:val="006E0F1F"/>
    <w:rsid w:val="006E7184"/>
    <w:rsid w:val="006F264E"/>
    <w:rsid w:val="006F44C6"/>
    <w:rsid w:val="006F45EF"/>
    <w:rsid w:val="00711474"/>
    <w:rsid w:val="0071739E"/>
    <w:rsid w:val="00720769"/>
    <w:rsid w:val="007211DA"/>
    <w:rsid w:val="00723B92"/>
    <w:rsid w:val="00723F66"/>
    <w:rsid w:val="0075289B"/>
    <w:rsid w:val="00754E9E"/>
    <w:rsid w:val="00760999"/>
    <w:rsid w:val="0076705F"/>
    <w:rsid w:val="00767861"/>
    <w:rsid w:val="007707CF"/>
    <w:rsid w:val="007709EA"/>
    <w:rsid w:val="0078447D"/>
    <w:rsid w:val="007855F4"/>
    <w:rsid w:val="007927AE"/>
    <w:rsid w:val="007A557E"/>
    <w:rsid w:val="007B4AEB"/>
    <w:rsid w:val="007B4D9D"/>
    <w:rsid w:val="007C2432"/>
    <w:rsid w:val="007C4A7A"/>
    <w:rsid w:val="007F4AC2"/>
    <w:rsid w:val="00804B40"/>
    <w:rsid w:val="008069A1"/>
    <w:rsid w:val="00812538"/>
    <w:rsid w:val="00814364"/>
    <w:rsid w:val="0081476A"/>
    <w:rsid w:val="008160C4"/>
    <w:rsid w:val="00817B4A"/>
    <w:rsid w:val="00820503"/>
    <w:rsid w:val="0082189F"/>
    <w:rsid w:val="008276E2"/>
    <w:rsid w:val="00830AEF"/>
    <w:rsid w:val="0083430D"/>
    <w:rsid w:val="00840043"/>
    <w:rsid w:val="008419F8"/>
    <w:rsid w:val="008420A7"/>
    <w:rsid w:val="00845D24"/>
    <w:rsid w:val="00846601"/>
    <w:rsid w:val="008537D8"/>
    <w:rsid w:val="008549A4"/>
    <w:rsid w:val="00862D5E"/>
    <w:rsid w:val="00864B13"/>
    <w:rsid w:val="008711B4"/>
    <w:rsid w:val="00872BE5"/>
    <w:rsid w:val="00875E7B"/>
    <w:rsid w:val="00884A83"/>
    <w:rsid w:val="0088554D"/>
    <w:rsid w:val="00891279"/>
    <w:rsid w:val="0089385A"/>
    <w:rsid w:val="008A7CBC"/>
    <w:rsid w:val="008B0D31"/>
    <w:rsid w:val="008B53B4"/>
    <w:rsid w:val="008C0B89"/>
    <w:rsid w:val="008C2FC1"/>
    <w:rsid w:val="008C390E"/>
    <w:rsid w:val="008D0651"/>
    <w:rsid w:val="008D2133"/>
    <w:rsid w:val="008D519D"/>
    <w:rsid w:val="008D74F7"/>
    <w:rsid w:val="008D7D58"/>
    <w:rsid w:val="008E20D5"/>
    <w:rsid w:val="008E5E9B"/>
    <w:rsid w:val="008E6962"/>
    <w:rsid w:val="008F0030"/>
    <w:rsid w:val="0090393D"/>
    <w:rsid w:val="009109FA"/>
    <w:rsid w:val="00917777"/>
    <w:rsid w:val="00927A50"/>
    <w:rsid w:val="00940551"/>
    <w:rsid w:val="00941A9F"/>
    <w:rsid w:val="00951571"/>
    <w:rsid w:val="009529B0"/>
    <w:rsid w:val="00964840"/>
    <w:rsid w:val="0096510A"/>
    <w:rsid w:val="00972F37"/>
    <w:rsid w:val="00973C96"/>
    <w:rsid w:val="00975EE3"/>
    <w:rsid w:val="0097770F"/>
    <w:rsid w:val="00982E07"/>
    <w:rsid w:val="0098489C"/>
    <w:rsid w:val="009864FD"/>
    <w:rsid w:val="0099158E"/>
    <w:rsid w:val="00993847"/>
    <w:rsid w:val="009A0EF1"/>
    <w:rsid w:val="009A2737"/>
    <w:rsid w:val="009B1A3B"/>
    <w:rsid w:val="009B22F6"/>
    <w:rsid w:val="009C26A0"/>
    <w:rsid w:val="009C306D"/>
    <w:rsid w:val="009D238C"/>
    <w:rsid w:val="009D4A38"/>
    <w:rsid w:val="009D5764"/>
    <w:rsid w:val="009E21D8"/>
    <w:rsid w:val="009F6EBB"/>
    <w:rsid w:val="00A01C03"/>
    <w:rsid w:val="00A01C09"/>
    <w:rsid w:val="00A03519"/>
    <w:rsid w:val="00A05685"/>
    <w:rsid w:val="00A06776"/>
    <w:rsid w:val="00A06C79"/>
    <w:rsid w:val="00A071D1"/>
    <w:rsid w:val="00A07212"/>
    <w:rsid w:val="00A124A4"/>
    <w:rsid w:val="00A13D52"/>
    <w:rsid w:val="00A21366"/>
    <w:rsid w:val="00A255AE"/>
    <w:rsid w:val="00A339D1"/>
    <w:rsid w:val="00A3416B"/>
    <w:rsid w:val="00A444F2"/>
    <w:rsid w:val="00A51DF8"/>
    <w:rsid w:val="00A539ED"/>
    <w:rsid w:val="00A576F7"/>
    <w:rsid w:val="00A615E4"/>
    <w:rsid w:val="00A769E5"/>
    <w:rsid w:val="00A7752C"/>
    <w:rsid w:val="00A815AA"/>
    <w:rsid w:val="00AA5728"/>
    <w:rsid w:val="00AB23C0"/>
    <w:rsid w:val="00AB4EFF"/>
    <w:rsid w:val="00AC2B8F"/>
    <w:rsid w:val="00AD1577"/>
    <w:rsid w:val="00AE249E"/>
    <w:rsid w:val="00AE2943"/>
    <w:rsid w:val="00B02309"/>
    <w:rsid w:val="00B06CE8"/>
    <w:rsid w:val="00B072DB"/>
    <w:rsid w:val="00B10047"/>
    <w:rsid w:val="00B10CDB"/>
    <w:rsid w:val="00B15456"/>
    <w:rsid w:val="00B15FD1"/>
    <w:rsid w:val="00B16ACE"/>
    <w:rsid w:val="00B32614"/>
    <w:rsid w:val="00B34522"/>
    <w:rsid w:val="00B3693B"/>
    <w:rsid w:val="00B57A58"/>
    <w:rsid w:val="00B668CA"/>
    <w:rsid w:val="00B66EAA"/>
    <w:rsid w:val="00B802C8"/>
    <w:rsid w:val="00B82BAB"/>
    <w:rsid w:val="00B90E73"/>
    <w:rsid w:val="00B92E82"/>
    <w:rsid w:val="00B97091"/>
    <w:rsid w:val="00BA1794"/>
    <w:rsid w:val="00BA247D"/>
    <w:rsid w:val="00BA2821"/>
    <w:rsid w:val="00BA7C31"/>
    <w:rsid w:val="00BC063A"/>
    <w:rsid w:val="00BC60C1"/>
    <w:rsid w:val="00BD1324"/>
    <w:rsid w:val="00BD524C"/>
    <w:rsid w:val="00BE71D0"/>
    <w:rsid w:val="00BE723C"/>
    <w:rsid w:val="00BF1F6B"/>
    <w:rsid w:val="00C010F1"/>
    <w:rsid w:val="00C074D6"/>
    <w:rsid w:val="00C24252"/>
    <w:rsid w:val="00C26F8B"/>
    <w:rsid w:val="00C332FB"/>
    <w:rsid w:val="00C340F4"/>
    <w:rsid w:val="00C40F16"/>
    <w:rsid w:val="00C41BBD"/>
    <w:rsid w:val="00C4479C"/>
    <w:rsid w:val="00C47511"/>
    <w:rsid w:val="00C50167"/>
    <w:rsid w:val="00C52CC4"/>
    <w:rsid w:val="00C54BA8"/>
    <w:rsid w:val="00C554AF"/>
    <w:rsid w:val="00C56CD6"/>
    <w:rsid w:val="00C57FF1"/>
    <w:rsid w:val="00C642CC"/>
    <w:rsid w:val="00C64B8C"/>
    <w:rsid w:val="00C75A79"/>
    <w:rsid w:val="00C75E2F"/>
    <w:rsid w:val="00C7755C"/>
    <w:rsid w:val="00C81596"/>
    <w:rsid w:val="00CA604F"/>
    <w:rsid w:val="00CB1E82"/>
    <w:rsid w:val="00CB29AC"/>
    <w:rsid w:val="00CB3758"/>
    <w:rsid w:val="00CC3AE7"/>
    <w:rsid w:val="00CE22E1"/>
    <w:rsid w:val="00CE5B94"/>
    <w:rsid w:val="00CE7389"/>
    <w:rsid w:val="00CF0612"/>
    <w:rsid w:val="00CF3DFB"/>
    <w:rsid w:val="00CF6C09"/>
    <w:rsid w:val="00D017DE"/>
    <w:rsid w:val="00D06CDC"/>
    <w:rsid w:val="00D2190A"/>
    <w:rsid w:val="00D253AB"/>
    <w:rsid w:val="00D31BCE"/>
    <w:rsid w:val="00D36170"/>
    <w:rsid w:val="00D406A5"/>
    <w:rsid w:val="00D42EE1"/>
    <w:rsid w:val="00D54D92"/>
    <w:rsid w:val="00D5621A"/>
    <w:rsid w:val="00D61354"/>
    <w:rsid w:val="00D72713"/>
    <w:rsid w:val="00D87BDB"/>
    <w:rsid w:val="00D93E72"/>
    <w:rsid w:val="00D95A59"/>
    <w:rsid w:val="00D96542"/>
    <w:rsid w:val="00D966C9"/>
    <w:rsid w:val="00D97C53"/>
    <w:rsid w:val="00DA0398"/>
    <w:rsid w:val="00DA3CC7"/>
    <w:rsid w:val="00DB2BA3"/>
    <w:rsid w:val="00DB40D6"/>
    <w:rsid w:val="00DC02EA"/>
    <w:rsid w:val="00DE1B63"/>
    <w:rsid w:val="00DE41EA"/>
    <w:rsid w:val="00DF710E"/>
    <w:rsid w:val="00E14847"/>
    <w:rsid w:val="00E14F8A"/>
    <w:rsid w:val="00E15334"/>
    <w:rsid w:val="00E16E3B"/>
    <w:rsid w:val="00E22500"/>
    <w:rsid w:val="00E24E94"/>
    <w:rsid w:val="00E32F88"/>
    <w:rsid w:val="00E337EB"/>
    <w:rsid w:val="00E447A4"/>
    <w:rsid w:val="00E51198"/>
    <w:rsid w:val="00E574A7"/>
    <w:rsid w:val="00E715DD"/>
    <w:rsid w:val="00E83B16"/>
    <w:rsid w:val="00E863F0"/>
    <w:rsid w:val="00E875C2"/>
    <w:rsid w:val="00EA0505"/>
    <w:rsid w:val="00EA2A30"/>
    <w:rsid w:val="00EA6CE7"/>
    <w:rsid w:val="00EA6E5C"/>
    <w:rsid w:val="00EB2DC5"/>
    <w:rsid w:val="00EC6190"/>
    <w:rsid w:val="00ED0F79"/>
    <w:rsid w:val="00ED3903"/>
    <w:rsid w:val="00EE0748"/>
    <w:rsid w:val="00EE4A8C"/>
    <w:rsid w:val="00EE5AC6"/>
    <w:rsid w:val="00EF402F"/>
    <w:rsid w:val="00F103F1"/>
    <w:rsid w:val="00F23638"/>
    <w:rsid w:val="00F254DE"/>
    <w:rsid w:val="00F5330D"/>
    <w:rsid w:val="00F551E1"/>
    <w:rsid w:val="00F57667"/>
    <w:rsid w:val="00F65B77"/>
    <w:rsid w:val="00F725D3"/>
    <w:rsid w:val="00F744C3"/>
    <w:rsid w:val="00F8077A"/>
    <w:rsid w:val="00F859A5"/>
    <w:rsid w:val="00F92C58"/>
    <w:rsid w:val="00F939F8"/>
    <w:rsid w:val="00FA0DC0"/>
    <w:rsid w:val="00FA5530"/>
    <w:rsid w:val="00FA5B32"/>
    <w:rsid w:val="00FA60A8"/>
    <w:rsid w:val="00FA715F"/>
    <w:rsid w:val="00FB38B9"/>
    <w:rsid w:val="00FB4359"/>
    <w:rsid w:val="00FC048B"/>
    <w:rsid w:val="00FD7ADB"/>
    <w:rsid w:val="00FD7E89"/>
    <w:rsid w:val="00FE2111"/>
    <w:rsid w:val="00FE5461"/>
    <w:rsid w:val="00FF10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5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4035C7"/>
    <w:pPr>
      <w:spacing w:after="0" w:line="240" w:lineRule="auto"/>
    </w:pPr>
    <w:rPr>
      <w:sz w:val="20"/>
      <w:szCs w:val="20"/>
    </w:rPr>
  </w:style>
  <w:style w:type="character" w:customStyle="1" w:styleId="EndnoteTextChar">
    <w:name w:val="Endnote Text Char"/>
    <w:basedOn w:val="DefaultParagraphFont"/>
    <w:link w:val="EndnoteText"/>
    <w:uiPriority w:val="99"/>
    <w:rsid w:val="004035C7"/>
    <w:rPr>
      <w:sz w:val="20"/>
      <w:szCs w:val="20"/>
    </w:rPr>
  </w:style>
  <w:style w:type="character" w:styleId="EndnoteReference">
    <w:name w:val="endnote reference"/>
    <w:basedOn w:val="DefaultParagraphFont"/>
    <w:uiPriority w:val="99"/>
    <w:semiHidden/>
    <w:unhideWhenUsed/>
    <w:rsid w:val="004035C7"/>
    <w:rPr>
      <w:vertAlign w:val="superscript"/>
    </w:rPr>
  </w:style>
  <w:style w:type="paragraph" w:styleId="ListParagraph">
    <w:name w:val="List Paragraph"/>
    <w:basedOn w:val="Normal"/>
    <w:uiPriority w:val="34"/>
    <w:qFormat/>
    <w:rsid w:val="00DE1B63"/>
    <w:pPr>
      <w:ind w:left="720"/>
      <w:contextualSpacing/>
    </w:pPr>
  </w:style>
  <w:style w:type="character" w:styleId="Hyperlink">
    <w:name w:val="Hyperlink"/>
    <w:basedOn w:val="DefaultParagraphFont"/>
    <w:uiPriority w:val="99"/>
    <w:unhideWhenUsed/>
    <w:rsid w:val="008A7CB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quest.umi.com.ezproxy.law.umaryland.edu" TargetMode="External"/><Relationship Id="rId13" Type="http://schemas.openxmlformats.org/officeDocument/2006/relationships/hyperlink" Target="http://www.msa.md.gov/megafile/msa/speccol/sc5300/sc5339/000209/000000/000012/restricted/msa_sc5458_000051_003508-3.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greeninc.blogs.nytimes.com/2009/10/26/funding-a-desire-named-streetcar/" TargetMode="External"/><Relationship Id="rId12" Type="http://schemas.openxmlformats.org/officeDocument/2006/relationships/hyperlink" Target="http://www.msa.md.gov/megafile/msa/speccol/sc5300/sc5339/000209/000000/000012/restricted/msa_sc5458_000051_003508-3.pdf" TargetMode="External"/><Relationship Id="rId17" Type="http://schemas.openxmlformats.org/officeDocument/2006/relationships/hyperlink" Target="http://www.law.umaryland.edu/marshall/specialcollections/sobeloff/index.html" TargetMode="External"/><Relationship Id="rId2" Type="http://schemas.openxmlformats.org/officeDocument/2006/relationships/numbering" Target="numbering.xml"/><Relationship Id="rId16" Type="http://schemas.openxmlformats.org/officeDocument/2006/relationships/hyperlink" Target="http://www.msa.md.gov/megafile/msa/speccol/sc3500/sc3520/001600/001632/html/1632bio.html" TargetMode="External"/><Relationship Id="rId1" Type="http://schemas.openxmlformats.org/officeDocument/2006/relationships/customXml" Target="../customXml/item1.xml"/><Relationship Id="rId6" Type="http://schemas.openxmlformats.org/officeDocument/2006/relationships/hyperlink" Target="http:///www.nytimes.com/2008/08/14/us/14streetcar.html" TargetMode="External"/><Relationship Id="rId11" Type="http://schemas.openxmlformats.org/officeDocument/2006/relationships/hyperlink" Target="http://www.msa.md.gov/megafile/msa/speccol/sc5300/sc5339/000209/000000/000012/restricted/msa_sc5458_000051_003508-5.pdf" TargetMode="External"/><Relationship Id="rId5" Type="http://schemas.openxmlformats.org/officeDocument/2006/relationships/webSettings" Target="webSettings.xml"/><Relationship Id="rId15" Type="http://schemas.openxmlformats.org/officeDocument/2006/relationships/hyperlink" Target="http://www.msa.md.gov/megafile/msa/speccol/sc3500/sc3520/014300/014360/html/14360bio.html" TargetMode="External"/><Relationship Id="rId10" Type="http://schemas.openxmlformats.org/officeDocument/2006/relationships/hyperlink" Target="http://www.msa.md.gov/megafile/msa/speccol/sc5300/sc5339/000209/000000/000012/restricted/msa_sc5458_000051_003508-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E:\BALTIMORE%20CITY%20CIRCUIT%20COURT%20(Equity%20Papers%20A,%20Miscellaneous)%20Warren%20v.%20Fitzgerald,%20et%20al.,%201947,%20box%20no.%201625,%20no.%20A29809%20&#189;%20%5bMSA%20T53-5214,%203\9\13\7%5d" TargetMode="External"/><Relationship Id="rId14" Type="http://schemas.openxmlformats.org/officeDocument/2006/relationships/hyperlink" Target="http://www.msa.md.gov/megafile/msa/speccol/sc5300/sc5339/000209/000000/000012/restricted/msa_sc5458_000051_003508-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7D58C-9166-4116-B640-1F718E80E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505</cp:revision>
  <dcterms:created xsi:type="dcterms:W3CDTF">2009-12-19T01:22:00Z</dcterms:created>
  <dcterms:modified xsi:type="dcterms:W3CDTF">2009-12-21T20:33:00Z</dcterms:modified>
</cp:coreProperties>
</file>